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2363" w14:textId="77777777" w:rsidR="005964BD" w:rsidRDefault="00046567">
      <w:pPr>
        <w:rPr>
          <w:b/>
        </w:rPr>
      </w:pPr>
      <w:r>
        <w:rPr>
          <w:b/>
        </w:rPr>
        <w:t>Healthy</w:t>
      </w:r>
      <w:r w:rsidR="00E1401B">
        <w:rPr>
          <w:b/>
        </w:rPr>
        <w:t xml:space="preserve"> Holiday Mindset</w:t>
      </w:r>
    </w:p>
    <w:p w14:paraId="203B544D" w14:textId="77777777" w:rsidR="00E1401B" w:rsidRDefault="005321A3">
      <w:r>
        <w:t xml:space="preserve">While 2020 has </w:t>
      </w:r>
      <w:r w:rsidR="00C25A46">
        <w:t xml:space="preserve">felt like </w:t>
      </w:r>
      <w:r>
        <w:t>a LONG year</w:t>
      </w:r>
      <w:r w:rsidR="00B46CEB">
        <w:t>,</w:t>
      </w:r>
      <w:r>
        <w:t xml:space="preserve"> it isn’t over yet!  </w:t>
      </w:r>
    </w:p>
    <w:p w14:paraId="1F1DBE74" w14:textId="1E010BAF" w:rsidR="00E1401B" w:rsidRDefault="00046567">
      <w:r>
        <w:t>Some of our</w:t>
      </w:r>
      <w:r w:rsidR="00B46CEB">
        <w:t xml:space="preserve"> major </w:t>
      </w:r>
      <w:r w:rsidR="005321A3">
        <w:t>holidays</w:t>
      </w:r>
      <w:r>
        <w:t xml:space="preserve"> are </w:t>
      </w:r>
      <w:r w:rsidR="00C25A46">
        <w:t xml:space="preserve">still </w:t>
      </w:r>
      <w:r>
        <w:t>around the corner,</w:t>
      </w:r>
      <w:r w:rsidR="005321A3">
        <w:t xml:space="preserve"> and </w:t>
      </w:r>
      <w:r w:rsidR="007E7D40">
        <w:t>most of us</w:t>
      </w:r>
      <w:r w:rsidR="005321A3">
        <w:t xml:space="preserve"> </w:t>
      </w:r>
      <w:r w:rsidR="007E7D40">
        <w:t xml:space="preserve">need </w:t>
      </w:r>
      <w:r w:rsidR="005321A3">
        <w:t xml:space="preserve">support and resources to maintain and improve our health and wellness during </w:t>
      </w:r>
      <w:r w:rsidR="00D17846">
        <w:t xml:space="preserve">the holidays. </w:t>
      </w:r>
      <w:r w:rsidR="007E7D40">
        <w:t xml:space="preserve">ERS and your employer have partnered to provide </w:t>
      </w:r>
      <w:r w:rsidR="00C25A46">
        <w:t xml:space="preserve">you </w:t>
      </w:r>
      <w:r w:rsidR="007E7D40">
        <w:t>both support and resources.</w:t>
      </w:r>
    </w:p>
    <w:p w14:paraId="53202F9F" w14:textId="18E3740A" w:rsidR="005321A3" w:rsidRDefault="00E1401B">
      <w:r>
        <w:t>This month</w:t>
      </w:r>
      <w:r w:rsidR="00D17846">
        <w:t xml:space="preserve"> we are focusing on </w:t>
      </w:r>
      <w:r w:rsidR="00B10411">
        <w:t>having h</w:t>
      </w:r>
      <w:r w:rsidR="00D17846">
        <w:t xml:space="preserve">ealthy </w:t>
      </w:r>
      <w:r w:rsidR="00B10411">
        <w:t>h</w:t>
      </w:r>
      <w:r w:rsidR="00D17846">
        <w:t xml:space="preserve">olidays, and that </w:t>
      </w:r>
      <w:r w:rsidR="00F85039">
        <w:rPr>
          <w:b/>
        </w:rPr>
        <w:t>does not</w:t>
      </w:r>
      <w:r w:rsidR="00D17846">
        <w:t xml:space="preserve"> mean</w:t>
      </w:r>
      <w:r>
        <w:t xml:space="preserve"> you shouldn’t eat </w:t>
      </w:r>
      <w:r w:rsidR="00D17846">
        <w:t>pumpkin pie or mashed potatoes! When we say h</w:t>
      </w:r>
      <w:r>
        <w:t>ealthy holidays</w:t>
      </w:r>
      <w:r w:rsidR="005259E9">
        <w:t xml:space="preserve"> </w:t>
      </w:r>
      <w:r w:rsidR="00AD504D">
        <w:t xml:space="preserve">we </w:t>
      </w:r>
      <w:r w:rsidR="00DC14CD">
        <w:t>mean your whole health</w:t>
      </w:r>
      <w:r w:rsidR="00AD504D">
        <w:t xml:space="preserve"> throughout the holidays</w:t>
      </w:r>
      <w:r w:rsidR="00DC14CD">
        <w:t xml:space="preserve">, </w:t>
      </w:r>
      <w:r w:rsidR="00AD504D">
        <w:t>which include</w:t>
      </w:r>
      <w:r w:rsidR="00B10411">
        <w:t>s</w:t>
      </w:r>
      <w:r w:rsidR="00AD504D">
        <w:t xml:space="preserve"> </w:t>
      </w:r>
      <w:r w:rsidR="00B5756E">
        <w:t xml:space="preserve">eating good </w:t>
      </w:r>
      <w:r w:rsidR="00AD504D">
        <w:t>food but more importantly,</w:t>
      </w:r>
      <w:r w:rsidR="00DC14CD">
        <w:t xml:space="preserve"> </w:t>
      </w:r>
      <w:r w:rsidR="00B10411">
        <w:t>having a healthy</w:t>
      </w:r>
      <w:r w:rsidR="00D17846">
        <w:t xml:space="preserve"> mindset</w:t>
      </w:r>
      <w:r w:rsidR="00DC14CD">
        <w:t xml:space="preserve">. </w:t>
      </w:r>
      <w:r w:rsidR="00B46CEB">
        <w:t xml:space="preserve"> </w:t>
      </w:r>
      <w:r w:rsidR="00AD504D">
        <w:t>H</w:t>
      </w:r>
      <w:r w:rsidR="00B46CEB">
        <w:t>ow you think about health and wellness,</w:t>
      </w:r>
      <w:r w:rsidR="00D17846">
        <w:t xml:space="preserve"> </w:t>
      </w:r>
      <w:r>
        <w:t xml:space="preserve">dealing with </w:t>
      </w:r>
      <w:r w:rsidR="00D17846">
        <w:t xml:space="preserve">social isolation, and </w:t>
      </w:r>
      <w:r w:rsidR="00B46CEB">
        <w:t xml:space="preserve">even </w:t>
      </w:r>
      <w:r w:rsidR="00D17846">
        <w:t xml:space="preserve">financial </w:t>
      </w:r>
      <w:r>
        <w:t>challenges</w:t>
      </w:r>
      <w:r w:rsidR="00AD504D">
        <w:t xml:space="preserve"> all begins with your mindset</w:t>
      </w:r>
      <w:r>
        <w:t xml:space="preserve">. </w:t>
      </w:r>
      <w:r w:rsidR="00AD504D">
        <w:t>So h</w:t>
      </w:r>
      <w:r w:rsidR="00B46CEB">
        <w:t>ere are a few things to think about as we move into the holiday season:</w:t>
      </w:r>
    </w:p>
    <w:p w14:paraId="14CFCB8B" w14:textId="623BA745" w:rsidR="00B46CEB" w:rsidRDefault="00B46CEB" w:rsidP="00B46CEB">
      <w:pPr>
        <w:pStyle w:val="ListParagraph"/>
        <w:numPr>
          <w:ilvl w:val="0"/>
          <w:numId w:val="1"/>
        </w:numPr>
      </w:pPr>
      <w:r>
        <w:t>Think about your health “why.” Who and what do you value most, or care about</w:t>
      </w:r>
      <w:r w:rsidR="00B10411">
        <w:t>?</w:t>
      </w:r>
      <w:r>
        <w:t xml:space="preserve"> Connect the behavior you are trying to achieve to your </w:t>
      </w:r>
      <w:r w:rsidR="00341DA8">
        <w:t>“</w:t>
      </w:r>
      <w:r>
        <w:t>why</w:t>
      </w:r>
      <w:r w:rsidR="00AD504D">
        <w:t>.</w:t>
      </w:r>
      <w:r w:rsidR="00341DA8">
        <w:t>”</w:t>
      </w:r>
      <w:r>
        <w:t xml:space="preserve"> For example, if you </w:t>
      </w:r>
      <w:hyperlink r:id="rId5" w:history="1">
        <w:r w:rsidRPr="00F85039">
          <w:rPr>
            <w:rStyle w:val="Hyperlink"/>
          </w:rPr>
          <w:t>are interested in quitting tobacco</w:t>
        </w:r>
      </w:hyperlink>
      <w:r>
        <w:t>,</w:t>
      </w:r>
      <w:r w:rsidR="00341DA8">
        <w:t xml:space="preserve"> first, </w:t>
      </w:r>
      <w:r>
        <w:t xml:space="preserve">think about why you want to quit and </w:t>
      </w:r>
      <w:r w:rsidR="00AD504D">
        <w:t xml:space="preserve">then </w:t>
      </w:r>
      <w:r w:rsidR="00341DA8">
        <w:t xml:space="preserve">establish a plan that will work for you. ERS will be hosting a </w:t>
      </w:r>
      <w:hyperlink r:id="rId6" w:history="1">
        <w:r w:rsidR="00DC6BA4" w:rsidRPr="00DC6BA4">
          <w:rPr>
            <w:rStyle w:val="Hyperlink"/>
          </w:rPr>
          <w:t>“Kick the Habit</w:t>
        </w:r>
        <w:r w:rsidR="00341DA8" w:rsidRPr="00DC6BA4">
          <w:rPr>
            <w:rStyle w:val="Hyperlink"/>
          </w:rPr>
          <w:t>” workshop</w:t>
        </w:r>
      </w:hyperlink>
      <w:r w:rsidR="00341DA8">
        <w:t xml:space="preserve"> in partnership with BCBSTX to help you better understand your habits and how to change them.</w:t>
      </w:r>
      <w:r w:rsidR="00467C41">
        <w:t xml:space="preserve"> </w:t>
      </w:r>
      <w:r w:rsidR="00CD5B8F">
        <w:t xml:space="preserve">Your health plan benefits can also support your </w:t>
      </w:r>
      <w:r w:rsidR="00C25A46">
        <w:t>health and wellness</w:t>
      </w:r>
      <w:r w:rsidR="00C7095D">
        <w:t xml:space="preserve"> </w:t>
      </w:r>
      <w:r w:rsidR="00CD5B8F">
        <w:t>goals. For instance, y</w:t>
      </w:r>
      <w:r w:rsidR="00467C41">
        <w:t xml:space="preserve">our ERS health </w:t>
      </w:r>
      <w:r w:rsidR="00CD5B8F">
        <w:t>benefits include</w:t>
      </w:r>
      <w:r w:rsidR="00B5756E">
        <w:t xml:space="preserve"> a tobacco cessation program</w:t>
      </w:r>
      <w:r w:rsidR="00CD5B8F">
        <w:t xml:space="preserve">, </w:t>
      </w:r>
      <w:r w:rsidR="00C25A46">
        <w:t>weight management programs,</w:t>
      </w:r>
      <w:r w:rsidR="00B5756E">
        <w:t xml:space="preserve"> and </w:t>
      </w:r>
      <w:r w:rsidR="00C25A46">
        <w:t>coverage of mental health services</w:t>
      </w:r>
      <w:r w:rsidR="00B5756E">
        <w:t>.</w:t>
      </w:r>
      <w:r w:rsidR="00467C41" w:rsidRPr="00467C41">
        <w:t xml:space="preserve"> </w:t>
      </w:r>
      <w:r w:rsidR="00467C41" w:rsidRPr="00467C41">
        <w:br/>
      </w:r>
    </w:p>
    <w:p w14:paraId="02C052BD" w14:textId="77777777" w:rsidR="00A74EB4" w:rsidRDefault="00F85039" w:rsidP="00B46CEB">
      <w:pPr>
        <w:pStyle w:val="ListParagraph"/>
        <w:numPr>
          <w:ilvl w:val="0"/>
          <w:numId w:val="1"/>
        </w:numPr>
      </w:pPr>
      <w:r>
        <w:t xml:space="preserve">Social distancing </w:t>
      </w:r>
      <w:r w:rsidR="00A74EB4">
        <w:t>does not mean</w:t>
      </w:r>
      <w:r>
        <w:t xml:space="preserve"> social isolation. With mental health conditions on the rise, it is extremely important that we find ways to connect with each other right now. </w:t>
      </w:r>
      <w:r w:rsidR="00A74EB4">
        <w:t>As humans, we are hard wired to connect with other people, so make a plan for how you will connect with your friends and family during the holidays</w:t>
      </w:r>
      <w:r w:rsidR="00C25A46">
        <w:t xml:space="preserve"> in a safe, responsible and respectful manner</w:t>
      </w:r>
      <w:r w:rsidR="00A74EB4">
        <w:t xml:space="preserve">. </w:t>
      </w:r>
    </w:p>
    <w:p w14:paraId="2732DBD4" w14:textId="77777777" w:rsidR="00C7095D" w:rsidRDefault="00C7095D" w:rsidP="00C7095D">
      <w:pPr>
        <w:pStyle w:val="ListParagraph"/>
      </w:pPr>
    </w:p>
    <w:p w14:paraId="65280C36" w14:textId="0C3A9717" w:rsidR="00341DA8" w:rsidRDefault="00A74EB4" w:rsidP="00B46CEB">
      <w:pPr>
        <w:pStyle w:val="ListParagraph"/>
        <w:numPr>
          <w:ilvl w:val="0"/>
          <w:numId w:val="1"/>
        </w:numPr>
      </w:pPr>
      <w:r>
        <w:lastRenderedPageBreak/>
        <w:t xml:space="preserve">Assess your finances and don’t go into debt </w:t>
      </w:r>
      <w:r w:rsidR="00525300">
        <w:t>over gifts! We often</w:t>
      </w:r>
      <w:r>
        <w:t xml:space="preserve"> feel </w:t>
      </w:r>
      <w:r w:rsidR="00525300">
        <w:t xml:space="preserve">immense </w:t>
      </w:r>
      <w:r>
        <w:t>pres</w:t>
      </w:r>
      <w:r w:rsidR="00525300">
        <w:t>sure to buy expensive gifts during the holidays. Have a conversation with your family members about how you can minimize this stressor by creating a new tradition like making homemade gifts, writing gratitude letters, volunteering for a local non-profit, or gifting an</w:t>
      </w:r>
      <w:r w:rsidR="00C7095D">
        <w:t xml:space="preserve"> experience that can be done safely</w:t>
      </w:r>
      <w:r w:rsidR="00D669D8">
        <w:t xml:space="preserve">. Plan </w:t>
      </w:r>
      <w:r w:rsidR="00C7095D">
        <w:t>an outdoor pic</w:t>
      </w:r>
      <w:r w:rsidR="00DC6BA4">
        <w:t>nic, or an act of service, like</w:t>
      </w:r>
      <w:r w:rsidR="00C7095D">
        <w:t xml:space="preserve"> detailing someone’s car,</w:t>
      </w:r>
      <w:r w:rsidR="00525300">
        <w:t xml:space="preserve"> rather than</w:t>
      </w:r>
      <w:r w:rsidR="00D669D8">
        <w:t xml:space="preserve"> buying</w:t>
      </w:r>
      <w:r w:rsidR="00525300">
        <w:t xml:space="preserve"> a</w:t>
      </w:r>
      <w:r w:rsidR="00C7095D">
        <w:t>n expensive item that is likely unnecessary</w:t>
      </w:r>
      <w:r w:rsidR="00525300">
        <w:t xml:space="preserve">. </w:t>
      </w:r>
    </w:p>
    <w:p w14:paraId="4C696D4D" w14:textId="77777777" w:rsidR="00C7095D" w:rsidRDefault="00C7095D" w:rsidP="00C7095D">
      <w:pPr>
        <w:pStyle w:val="ListParagraph"/>
      </w:pPr>
    </w:p>
    <w:p w14:paraId="0392FC37" w14:textId="77777777" w:rsidR="00525300" w:rsidRDefault="00234C8D" w:rsidP="00B46CEB">
      <w:pPr>
        <w:pStyle w:val="ListParagraph"/>
        <w:numPr>
          <w:ilvl w:val="0"/>
          <w:numId w:val="1"/>
        </w:numPr>
      </w:pPr>
      <w:r>
        <w:t xml:space="preserve">Don’t wait until January if you want to make a change! We often think that we will magically change in January with the turning of a new year. While the New Year can feel like a fresh start, you can start engaging in new healthy behaviors any time! The best way to get new habits to stick is to keep them small. HealthSelect plan participants have access to some great programs including health coaching, </w:t>
      </w:r>
      <w:r w:rsidR="008C4628">
        <w:t>self-management</w:t>
      </w:r>
      <w:r>
        <w:t xml:space="preserve"> courses, and two healthy lifestyle programs Naturally Slim and Real Appeal. To see if you qualify, visit </w:t>
      </w:r>
      <w:hyperlink r:id="rId7" w:history="1">
        <w:r w:rsidRPr="00234C8D">
          <w:rPr>
            <w:rStyle w:val="Hyperlink"/>
          </w:rPr>
          <w:t>the HealthSelect wellness page</w:t>
        </w:r>
      </w:hyperlink>
      <w:r>
        <w:t xml:space="preserve">. </w:t>
      </w:r>
    </w:p>
    <w:p w14:paraId="38E28A45" w14:textId="77777777" w:rsidR="00C7095D" w:rsidRDefault="00C7095D" w:rsidP="00C7095D">
      <w:pPr>
        <w:pStyle w:val="ListParagraph"/>
      </w:pPr>
    </w:p>
    <w:p w14:paraId="65DF4D0F" w14:textId="630FB43B" w:rsidR="00234C8D" w:rsidRDefault="00234C8D" w:rsidP="00B46CEB">
      <w:pPr>
        <w:pStyle w:val="ListParagraph"/>
        <w:numPr>
          <w:ilvl w:val="0"/>
          <w:numId w:val="1"/>
        </w:numPr>
      </w:pPr>
      <w:r>
        <w:t>Join our monthly wellness webinars</w:t>
      </w:r>
      <w:r w:rsidR="008C4628">
        <w:t xml:space="preserve"> to hear from wellness leaders and connect with state employees across the state</w:t>
      </w:r>
      <w:r w:rsidR="00D669D8">
        <w:t>.</w:t>
      </w:r>
      <w:r w:rsidR="008C4628">
        <w:t xml:space="preserve">  </w:t>
      </w:r>
      <w:r w:rsidR="00D669D8">
        <w:t>L</w:t>
      </w:r>
      <w:r w:rsidR="008C4628">
        <w:t xml:space="preserve">earn about wellness topics and </w:t>
      </w:r>
      <w:r w:rsidR="00046567">
        <w:t xml:space="preserve">stay focused on what matters most, you and your family’s health and well-being! Register </w:t>
      </w:r>
      <w:r w:rsidR="00DC6BA4">
        <w:t>for events</w:t>
      </w:r>
      <w:r w:rsidR="00AB2AA7">
        <w:t xml:space="preserve"> like our new </w:t>
      </w:r>
      <w:r w:rsidR="00AB2AA7" w:rsidRPr="00AB2AA7">
        <w:rPr>
          <w:b/>
          <w:i/>
        </w:rPr>
        <w:t>Healthy Holiday Mindset</w:t>
      </w:r>
      <w:r w:rsidR="00AB2AA7">
        <w:t xml:space="preserve"> </w:t>
      </w:r>
      <w:r w:rsidR="00AB2AA7" w:rsidRPr="00AB2AA7">
        <w:rPr>
          <w:b/>
          <w:i/>
        </w:rPr>
        <w:t>Webinar</w:t>
      </w:r>
      <w:r w:rsidR="00DC6BA4">
        <w:t xml:space="preserve"> </w:t>
      </w:r>
      <w:r w:rsidR="00046567">
        <w:t xml:space="preserve">through </w:t>
      </w:r>
      <w:bookmarkStart w:id="0" w:name="_GoBack"/>
      <w:bookmarkEnd w:id="0"/>
      <w:r w:rsidR="00046567">
        <w:t xml:space="preserve">the </w:t>
      </w:r>
      <w:hyperlink r:id="rId8" w:history="1">
        <w:r w:rsidR="00046567" w:rsidRPr="00046567">
          <w:rPr>
            <w:rStyle w:val="Hyperlink"/>
          </w:rPr>
          <w:t>ERS Wellness Events Calendar</w:t>
        </w:r>
      </w:hyperlink>
      <w:r w:rsidR="00046567">
        <w:t xml:space="preserve">. </w:t>
      </w:r>
    </w:p>
    <w:p w14:paraId="429C2A0A" w14:textId="77777777" w:rsidR="00E1401B" w:rsidRPr="005321A3" w:rsidRDefault="00E1401B"/>
    <w:sectPr w:rsidR="00E1401B" w:rsidRPr="0053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B40CD"/>
    <w:multiLevelType w:val="hybridMultilevel"/>
    <w:tmpl w:val="EC06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A3"/>
    <w:rsid w:val="00046567"/>
    <w:rsid w:val="000E141C"/>
    <w:rsid w:val="00234C8D"/>
    <w:rsid w:val="00276466"/>
    <w:rsid w:val="00341DA8"/>
    <w:rsid w:val="003B1CC2"/>
    <w:rsid w:val="003D5573"/>
    <w:rsid w:val="00467C41"/>
    <w:rsid w:val="004E64BE"/>
    <w:rsid w:val="00525300"/>
    <w:rsid w:val="005259E9"/>
    <w:rsid w:val="005321A3"/>
    <w:rsid w:val="00694E9E"/>
    <w:rsid w:val="007E7D40"/>
    <w:rsid w:val="008C4628"/>
    <w:rsid w:val="00997043"/>
    <w:rsid w:val="00A74EB4"/>
    <w:rsid w:val="00AB2AA7"/>
    <w:rsid w:val="00AD504D"/>
    <w:rsid w:val="00B10411"/>
    <w:rsid w:val="00B46CEB"/>
    <w:rsid w:val="00B5756E"/>
    <w:rsid w:val="00C162D1"/>
    <w:rsid w:val="00C25A46"/>
    <w:rsid w:val="00C7095D"/>
    <w:rsid w:val="00CD5B8F"/>
    <w:rsid w:val="00D17846"/>
    <w:rsid w:val="00D669D8"/>
    <w:rsid w:val="00D94285"/>
    <w:rsid w:val="00DC14CD"/>
    <w:rsid w:val="00DC6BA4"/>
    <w:rsid w:val="00DC7002"/>
    <w:rsid w:val="00E1401B"/>
    <w:rsid w:val="00F85039"/>
    <w:rsid w:val="00F8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72D3"/>
  <w15:chartTrackingRefBased/>
  <w15:docId w15:val="{A83C360D-C2EF-425B-BA7B-B1238D80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EB"/>
    <w:pPr>
      <w:ind w:left="720"/>
      <w:contextualSpacing/>
    </w:pPr>
  </w:style>
  <w:style w:type="character" w:styleId="Hyperlink">
    <w:name w:val="Hyperlink"/>
    <w:basedOn w:val="DefaultParagraphFont"/>
    <w:uiPriority w:val="99"/>
    <w:unhideWhenUsed/>
    <w:rsid w:val="00F85039"/>
    <w:rPr>
      <w:color w:val="0563C1" w:themeColor="hyperlink"/>
      <w:u w:val="single"/>
    </w:rPr>
  </w:style>
  <w:style w:type="character" w:styleId="CommentReference">
    <w:name w:val="annotation reference"/>
    <w:basedOn w:val="DefaultParagraphFont"/>
    <w:uiPriority w:val="99"/>
    <w:semiHidden/>
    <w:unhideWhenUsed/>
    <w:rsid w:val="00DC14CD"/>
    <w:rPr>
      <w:sz w:val="16"/>
      <w:szCs w:val="16"/>
    </w:rPr>
  </w:style>
  <w:style w:type="paragraph" w:styleId="CommentText">
    <w:name w:val="annotation text"/>
    <w:basedOn w:val="Normal"/>
    <w:link w:val="CommentTextChar"/>
    <w:uiPriority w:val="99"/>
    <w:semiHidden/>
    <w:unhideWhenUsed/>
    <w:rsid w:val="00DC14CD"/>
    <w:pPr>
      <w:spacing w:line="240" w:lineRule="auto"/>
    </w:pPr>
    <w:rPr>
      <w:sz w:val="20"/>
      <w:szCs w:val="20"/>
    </w:rPr>
  </w:style>
  <w:style w:type="character" w:customStyle="1" w:styleId="CommentTextChar">
    <w:name w:val="Comment Text Char"/>
    <w:basedOn w:val="DefaultParagraphFont"/>
    <w:link w:val="CommentText"/>
    <w:uiPriority w:val="99"/>
    <w:semiHidden/>
    <w:rsid w:val="00DC14CD"/>
    <w:rPr>
      <w:sz w:val="20"/>
      <w:szCs w:val="20"/>
    </w:rPr>
  </w:style>
  <w:style w:type="paragraph" w:styleId="CommentSubject">
    <w:name w:val="annotation subject"/>
    <w:basedOn w:val="CommentText"/>
    <w:next w:val="CommentText"/>
    <w:link w:val="CommentSubjectChar"/>
    <w:uiPriority w:val="99"/>
    <w:semiHidden/>
    <w:unhideWhenUsed/>
    <w:rsid w:val="00DC14CD"/>
    <w:rPr>
      <w:b/>
      <w:bCs/>
    </w:rPr>
  </w:style>
  <w:style w:type="character" w:customStyle="1" w:styleId="CommentSubjectChar">
    <w:name w:val="Comment Subject Char"/>
    <w:basedOn w:val="CommentTextChar"/>
    <w:link w:val="CommentSubject"/>
    <w:uiPriority w:val="99"/>
    <w:semiHidden/>
    <w:rsid w:val="00DC14CD"/>
    <w:rPr>
      <w:b/>
      <w:bCs/>
      <w:sz w:val="20"/>
      <w:szCs w:val="20"/>
    </w:rPr>
  </w:style>
  <w:style w:type="paragraph" w:styleId="BalloonText">
    <w:name w:val="Balloon Text"/>
    <w:basedOn w:val="Normal"/>
    <w:link w:val="BalloonTextChar"/>
    <w:uiPriority w:val="99"/>
    <w:semiHidden/>
    <w:unhideWhenUsed/>
    <w:rsid w:val="00DC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CD"/>
    <w:rPr>
      <w:rFonts w:ascii="Segoe UI" w:hAnsi="Segoe UI" w:cs="Segoe UI"/>
      <w:sz w:val="18"/>
      <w:szCs w:val="18"/>
    </w:rPr>
  </w:style>
  <w:style w:type="paragraph" w:styleId="Revision">
    <w:name w:val="Revision"/>
    <w:hidden/>
    <w:uiPriority w:val="99"/>
    <w:semiHidden/>
    <w:rsid w:val="00276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texas.gov/Event-Calendars/Wellness-Events" TargetMode="External"/><Relationship Id="rId3" Type="http://schemas.openxmlformats.org/officeDocument/2006/relationships/settings" Target="settings.xml"/><Relationship Id="rId7" Type="http://schemas.openxmlformats.org/officeDocument/2006/relationships/hyperlink" Target="https://healthselect.bcbstx.com/content/health-and-wellness-incentive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8518686648938209292" TargetMode="External"/><Relationship Id="rId5" Type="http://schemas.openxmlformats.org/officeDocument/2006/relationships/hyperlink" Target="https://ers.texas.gov/Active-Employees/News-About-Your-Benefits/Kicking-the-tobacco-habit-one-step-at-a-ti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3</cp:revision>
  <dcterms:created xsi:type="dcterms:W3CDTF">2020-10-21T13:29:00Z</dcterms:created>
  <dcterms:modified xsi:type="dcterms:W3CDTF">2020-10-21T13:30:00Z</dcterms:modified>
</cp:coreProperties>
</file>