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7009E8" w:rsidP="007009E8">
      <w:pPr>
        <w:pStyle w:val="Title"/>
      </w:pPr>
      <w:r>
        <w:t>May Email to Employees: Mental Health Awareness</w:t>
      </w:r>
    </w:p>
    <w:p w:rsidR="007009E8" w:rsidRDefault="007009E8" w:rsidP="007009E8"/>
    <w:p w:rsidR="007009E8" w:rsidRDefault="007009E8" w:rsidP="007009E8">
      <w:r>
        <w:t xml:space="preserve">Subject line: </w:t>
      </w:r>
      <w:r w:rsidR="00946334">
        <w:t xml:space="preserve">May is </w:t>
      </w:r>
      <w:r>
        <w:t>Mental Health Awareness Month</w:t>
      </w:r>
    </w:p>
    <w:p w:rsidR="007009E8" w:rsidRDefault="007009E8" w:rsidP="007009E8"/>
    <w:p w:rsidR="007009E8" w:rsidRDefault="007009E8" w:rsidP="007009E8">
      <w:r>
        <w:t xml:space="preserve">Dear </w:t>
      </w:r>
      <w:r w:rsidRPr="00946334">
        <w:rPr>
          <w:highlight w:val="yellow"/>
        </w:rPr>
        <w:t xml:space="preserve">XXXXX </w:t>
      </w:r>
      <w:r w:rsidRPr="00946334">
        <w:t>employees,</w:t>
      </w:r>
    </w:p>
    <w:p w:rsidR="007009E8" w:rsidRDefault="007009E8" w:rsidP="007009E8">
      <w:r>
        <w:t xml:space="preserve">May is Mental Health Awareness Month. </w:t>
      </w:r>
      <w:r w:rsidR="00C779C0">
        <w:t>While mental health is important all year, in May we focus</w:t>
      </w:r>
      <w:r w:rsidR="0074084E">
        <w:t xml:space="preserve"> </w:t>
      </w:r>
      <w:r w:rsidR="00C779C0">
        <w:t>special attention on this topic to raise awareness and inform you</w:t>
      </w:r>
      <w:r w:rsidR="0074084E">
        <w:t xml:space="preserve"> </w:t>
      </w:r>
      <w:r w:rsidR="00C779C0">
        <w:t xml:space="preserve">about your mental health resources and benefits. </w:t>
      </w:r>
      <w:r w:rsidR="00946334">
        <w:t xml:space="preserve">Unfortunately stigma </w:t>
      </w:r>
      <w:r w:rsidR="00CD5C9C">
        <w:t xml:space="preserve">and misunderstanding </w:t>
      </w:r>
      <w:r w:rsidR="00946334">
        <w:t>still exists around mental health</w:t>
      </w:r>
      <w:r w:rsidR="00CD5C9C">
        <w:t>,</w:t>
      </w:r>
      <w:r w:rsidR="00946334">
        <w:t xml:space="preserve"> </w:t>
      </w:r>
      <w:r w:rsidR="00AF7548">
        <w:t xml:space="preserve">so </w:t>
      </w:r>
      <w:r w:rsidR="00946334">
        <w:t xml:space="preserve">we hope </w:t>
      </w:r>
      <w:r w:rsidR="006436D8">
        <w:t xml:space="preserve">to </w:t>
      </w:r>
      <w:r w:rsidR="00AF7548">
        <w:t xml:space="preserve">dispel the myths around </w:t>
      </w:r>
      <w:r w:rsidR="00C779C0">
        <w:t xml:space="preserve">mental health conditions </w:t>
      </w:r>
      <w:r w:rsidR="00DA407D">
        <w:t>and encourage employees to</w:t>
      </w:r>
      <w:r w:rsidR="00946334">
        <w:t xml:space="preserve"> seek </w:t>
      </w:r>
      <w:r w:rsidR="00C779C0">
        <w:t xml:space="preserve">help when they need it. </w:t>
      </w:r>
    </w:p>
    <w:p w:rsidR="00DA407D" w:rsidRDefault="00AF7548" w:rsidP="007009E8">
      <w:r>
        <w:t>For example, you may be surprised at the following U.S. statistics from</w:t>
      </w:r>
      <w:r w:rsidR="009D78E7">
        <w:t xml:space="preserve"> </w:t>
      </w:r>
      <w:r w:rsidR="00C779C0">
        <w:t>the National Alliance for Mental Illness (NAMI)</w:t>
      </w:r>
      <w:r w:rsidR="00DA407D">
        <w:t>:</w:t>
      </w:r>
    </w:p>
    <w:p w:rsidR="00DA407D" w:rsidRDefault="00DA407D" w:rsidP="00DA407D">
      <w:pPr>
        <w:pStyle w:val="ListParagraph"/>
        <w:numPr>
          <w:ilvl w:val="0"/>
          <w:numId w:val="1"/>
        </w:numPr>
      </w:pPr>
      <w:r>
        <w:t xml:space="preserve">1 in 5 adults will experience mental illness. </w:t>
      </w:r>
    </w:p>
    <w:p w:rsidR="00EF199D" w:rsidRDefault="00EF199D" w:rsidP="00DA407D">
      <w:pPr>
        <w:pStyle w:val="ListParagraph"/>
        <w:numPr>
          <w:ilvl w:val="0"/>
          <w:numId w:val="1"/>
        </w:numPr>
      </w:pPr>
      <w:r>
        <w:t xml:space="preserve">1 in 20 adults will experience serious mental illness </w:t>
      </w:r>
    </w:p>
    <w:p w:rsidR="00EF199D" w:rsidRDefault="00EF199D" w:rsidP="00DA407D">
      <w:pPr>
        <w:pStyle w:val="ListParagraph"/>
        <w:numPr>
          <w:ilvl w:val="0"/>
          <w:numId w:val="1"/>
        </w:numPr>
      </w:pPr>
      <w:r>
        <w:t xml:space="preserve">17% of children between the ages of 6-17 experience a mental health disorder. </w:t>
      </w:r>
    </w:p>
    <w:p w:rsidR="00EF199D" w:rsidRDefault="00EF199D" w:rsidP="00EF199D">
      <w:r w:rsidRPr="001F34A7">
        <w:rPr>
          <w:b/>
        </w:rPr>
        <w:t xml:space="preserve">After more than a year of </w:t>
      </w:r>
      <w:r w:rsidR="00C779C0" w:rsidRPr="001F34A7">
        <w:rPr>
          <w:b/>
        </w:rPr>
        <w:t>social distancing</w:t>
      </w:r>
      <w:r w:rsidRPr="001F34A7">
        <w:rPr>
          <w:b/>
        </w:rPr>
        <w:t xml:space="preserve"> and </w:t>
      </w:r>
      <w:r w:rsidR="00C779C0" w:rsidRPr="001F34A7">
        <w:rPr>
          <w:b/>
        </w:rPr>
        <w:t xml:space="preserve">anxiety around COVID-19, not surprisingly, </w:t>
      </w:r>
      <w:r w:rsidR="00CD5C9C" w:rsidRPr="001F34A7">
        <w:rPr>
          <w:b/>
        </w:rPr>
        <w:t>more people are experiencing</w:t>
      </w:r>
      <w:r w:rsidRPr="001F34A7">
        <w:rPr>
          <w:b/>
        </w:rPr>
        <w:t xml:space="preserve"> mental health conditions</w:t>
      </w:r>
      <w:r>
        <w:t xml:space="preserve">. Even if </w:t>
      </w:r>
      <w:r w:rsidRPr="00C779C0">
        <w:t>you</w:t>
      </w:r>
      <w:r>
        <w:t xml:space="preserve"> are not </w:t>
      </w:r>
      <w:r w:rsidR="00C779C0">
        <w:t xml:space="preserve">personally </w:t>
      </w:r>
      <w:r>
        <w:t>struggling with mental health conditions, someone you know most certainly is. Learning about mental health for you, your colleagues</w:t>
      </w:r>
      <w:r w:rsidR="00C779C0">
        <w:t>, friends and family can help</w:t>
      </w:r>
      <w:r>
        <w:t>.</w:t>
      </w:r>
    </w:p>
    <w:p w:rsidR="00FB53A5" w:rsidRDefault="00C779C0" w:rsidP="00EF199D">
      <w:r>
        <w:t xml:space="preserve">This month, there are some great opportunities to learn about your mental health benefits, how to </w:t>
      </w:r>
      <w:r w:rsidRPr="00C779C0">
        <w:rPr>
          <w:b/>
          <w:i/>
        </w:rPr>
        <w:t>Fight Back against the Loneliness Epidemic</w:t>
      </w:r>
      <w:r>
        <w:t xml:space="preserve">, how to </w:t>
      </w:r>
      <w:r w:rsidRPr="00C779C0">
        <w:rPr>
          <w:b/>
          <w:i/>
        </w:rPr>
        <w:t>Build your Mental Health Toolkit</w:t>
      </w:r>
      <w:r>
        <w:t xml:space="preserve">, </w:t>
      </w:r>
      <w:r>
        <w:lastRenderedPageBreak/>
        <w:t xml:space="preserve">and how </w:t>
      </w:r>
      <w:r w:rsidRPr="002D6E20">
        <w:rPr>
          <w:b/>
          <w:i/>
        </w:rPr>
        <w:t xml:space="preserve">Mindset is the Key to Unlocking </w:t>
      </w:r>
      <w:r w:rsidR="002D6E20" w:rsidRPr="002D6E20">
        <w:rPr>
          <w:b/>
          <w:i/>
        </w:rPr>
        <w:t>Human Performance</w:t>
      </w:r>
      <w:r w:rsidR="002D6E20">
        <w:t xml:space="preserve">. </w:t>
      </w:r>
      <w:r>
        <w:t xml:space="preserve">You can register for these and more events through the </w:t>
      </w:r>
      <w:hyperlink r:id="rId5" w:history="1">
        <w:r w:rsidR="00FB53A5" w:rsidRPr="00FB53A5">
          <w:rPr>
            <w:rStyle w:val="Hyperlink"/>
          </w:rPr>
          <w:t>ERS Wellness Events Calendar</w:t>
        </w:r>
      </w:hyperlink>
      <w:r w:rsidR="00FB53A5">
        <w:t xml:space="preserve">. </w:t>
      </w:r>
      <w:r w:rsidR="008E3D07">
        <w:t>Also t</w:t>
      </w:r>
      <w:r w:rsidR="00FB53A5">
        <w:t>hrough the month of May</w:t>
      </w:r>
      <w:r w:rsidR="0074084E">
        <w:t>,</w:t>
      </w:r>
      <w:r w:rsidR="00FB53A5">
        <w:t xml:space="preserve"> HealthSelect and Consumer Directed HealthSelect participants </w:t>
      </w:r>
      <w:r w:rsidR="008E3D07">
        <w:t>have $0 copay for telemedicine visits with an in-network mental health provider</w:t>
      </w:r>
      <w:r w:rsidR="00FB53A5">
        <w:t xml:space="preserve"> </w:t>
      </w:r>
      <w:r w:rsidR="008E3D07">
        <w:t xml:space="preserve">and for mental health virtual visits through </w:t>
      </w:r>
      <w:r w:rsidR="00FB53A5">
        <w:t xml:space="preserve">MD Live or Dr. </w:t>
      </w:r>
      <w:r w:rsidR="008E3D07">
        <w:t>o</w:t>
      </w:r>
      <w:r w:rsidR="00FB53A5">
        <w:t xml:space="preserve">n Demand. </w:t>
      </w:r>
      <w:r w:rsidR="00F92BA0">
        <w:t>R</w:t>
      </w:r>
      <w:r w:rsidR="008E3D07">
        <w:t xml:space="preserve">eferrals are not required for mental health visits. </w:t>
      </w:r>
      <w:r w:rsidR="00FB53A5">
        <w:t xml:space="preserve">There will be several webinars this month to help </w:t>
      </w:r>
      <w:r w:rsidR="0074084E">
        <w:t>you understand</w:t>
      </w:r>
      <w:r w:rsidR="00FB53A5">
        <w:t xml:space="preserve"> these and all your mental health benefits through the ERS health plan</w:t>
      </w:r>
      <w:r w:rsidR="0074084E">
        <w:t>s</w:t>
      </w:r>
      <w:r w:rsidR="00FB53A5">
        <w:t xml:space="preserve">. </w:t>
      </w:r>
      <w:r w:rsidR="00FB53A5">
        <w:br/>
      </w:r>
      <w:r w:rsidR="00FB53A5">
        <w:br/>
      </w:r>
      <w:r w:rsidR="00FB53A5">
        <w:rPr>
          <w:highlight w:val="yellow"/>
        </w:rPr>
        <w:t xml:space="preserve">If applicable: </w:t>
      </w:r>
      <w:r w:rsidR="00FB53A5" w:rsidRPr="00FB53A5">
        <w:rPr>
          <w:highlight w:val="yellow"/>
        </w:rPr>
        <w:t>Also, remember that your EAP has great resources to help you improve and maintain your mental well-being. Learn about those through this link [INSERT LINK}</w:t>
      </w:r>
    </w:p>
    <w:p w:rsidR="00FB53A5" w:rsidRDefault="00FB53A5" w:rsidP="00EF199D">
      <w:r>
        <w:t>Please let me know if you have any questions or concerns!</w:t>
      </w:r>
    </w:p>
    <w:p w:rsidR="00FB53A5" w:rsidRDefault="00FB53A5" w:rsidP="00EF199D">
      <w:r>
        <w:t>Sincerely,</w:t>
      </w:r>
    </w:p>
    <w:p w:rsidR="007009E8" w:rsidRPr="007009E8" w:rsidRDefault="00FB53A5" w:rsidP="007009E8">
      <w:r>
        <w:br/>
        <w:t>Your wellness coordin</w:t>
      </w:r>
      <w:r w:rsidR="00F92BA0">
        <w:t>a</w:t>
      </w:r>
      <w:r>
        <w:t>tor</w:t>
      </w:r>
      <w:bookmarkStart w:id="0" w:name="_GoBack"/>
      <w:bookmarkEnd w:id="0"/>
    </w:p>
    <w:sectPr w:rsidR="007009E8" w:rsidRPr="0070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901"/>
    <w:multiLevelType w:val="hybridMultilevel"/>
    <w:tmpl w:val="F34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8"/>
    <w:rsid w:val="00173D65"/>
    <w:rsid w:val="001F34A7"/>
    <w:rsid w:val="002D6E20"/>
    <w:rsid w:val="003540F8"/>
    <w:rsid w:val="006436D8"/>
    <w:rsid w:val="00694E9E"/>
    <w:rsid w:val="007009E8"/>
    <w:rsid w:val="00712040"/>
    <w:rsid w:val="0074084E"/>
    <w:rsid w:val="008E3D07"/>
    <w:rsid w:val="00946334"/>
    <w:rsid w:val="009D78E7"/>
    <w:rsid w:val="00AF7548"/>
    <w:rsid w:val="00C779C0"/>
    <w:rsid w:val="00CD5C9C"/>
    <w:rsid w:val="00D94285"/>
    <w:rsid w:val="00DA407D"/>
    <w:rsid w:val="00EF199D"/>
    <w:rsid w:val="00F92BA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14EB-3988-4B7D-AE3C-EC52DB2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3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s.texas.gov/Event-Calendars/Wellness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2021-04-29T19:10:00Z</dcterms:created>
  <dcterms:modified xsi:type="dcterms:W3CDTF">2021-04-29T19:10:00Z</dcterms:modified>
</cp:coreProperties>
</file>