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A0" w:rsidRDefault="004C6AA0" w:rsidP="004C6AA0">
      <w:pPr>
        <w:pStyle w:val="Title"/>
      </w:pPr>
      <w:r>
        <w:t>June 202</w:t>
      </w:r>
      <w:r w:rsidR="00533DC8">
        <w:t>2</w:t>
      </w:r>
      <w:r>
        <w:t xml:space="preserve"> Wellness Email </w:t>
      </w:r>
    </w:p>
    <w:p w:rsidR="00CF7D94" w:rsidRPr="00C32CDE" w:rsidRDefault="00CF7D94" w:rsidP="00CF7D94">
      <w:pPr>
        <w:rPr>
          <w:sz w:val="24"/>
          <w:szCs w:val="24"/>
        </w:rPr>
      </w:pPr>
      <w:r w:rsidRPr="00C32CDE">
        <w:rPr>
          <w:sz w:val="24"/>
          <w:szCs w:val="24"/>
        </w:rPr>
        <w:t xml:space="preserve">Subject line: June </w:t>
      </w:r>
      <w:r w:rsidR="00033853">
        <w:rPr>
          <w:sz w:val="24"/>
          <w:szCs w:val="24"/>
        </w:rPr>
        <w:t xml:space="preserve">Well-being </w:t>
      </w:r>
      <w:r w:rsidRPr="00C32CDE">
        <w:rPr>
          <w:sz w:val="24"/>
          <w:szCs w:val="24"/>
        </w:rPr>
        <w:t>Update</w:t>
      </w:r>
      <w:r w:rsidR="00651C6F">
        <w:rPr>
          <w:sz w:val="24"/>
          <w:szCs w:val="24"/>
        </w:rPr>
        <w:t xml:space="preserve">: Nature &amp; Men’s Health </w:t>
      </w:r>
    </w:p>
    <w:p w:rsidR="00CF7D94" w:rsidRDefault="00CF7D94" w:rsidP="00CF7D94">
      <w:pPr>
        <w:rPr>
          <w:sz w:val="24"/>
          <w:szCs w:val="24"/>
        </w:rPr>
      </w:pPr>
      <w:r w:rsidRPr="00C32CDE">
        <w:rPr>
          <w:sz w:val="24"/>
          <w:szCs w:val="24"/>
        </w:rPr>
        <w:t xml:space="preserve">Dear </w:t>
      </w:r>
      <w:r w:rsidRPr="00C32CDE">
        <w:rPr>
          <w:sz w:val="24"/>
          <w:szCs w:val="24"/>
          <w:highlight w:val="yellow"/>
        </w:rPr>
        <w:t>XXX</w:t>
      </w:r>
      <w:r w:rsidR="00533DC8">
        <w:rPr>
          <w:sz w:val="24"/>
          <w:szCs w:val="24"/>
        </w:rPr>
        <w:t xml:space="preserve"> employees,</w:t>
      </w:r>
    </w:p>
    <w:p w:rsidR="000E17C8" w:rsidRDefault="00533DC8" w:rsidP="00CF7D94">
      <w:pPr>
        <w:rPr>
          <w:sz w:val="24"/>
          <w:szCs w:val="24"/>
        </w:rPr>
      </w:pPr>
      <w:r>
        <w:rPr>
          <w:sz w:val="24"/>
          <w:szCs w:val="24"/>
        </w:rPr>
        <w:t xml:space="preserve">With longer days and kids out of school, summer in Texas is a great time to explore nature. </w:t>
      </w:r>
      <w:r w:rsidR="005E74E0">
        <w:rPr>
          <w:sz w:val="24"/>
          <w:szCs w:val="24"/>
        </w:rPr>
        <w:t>Our state offers</w:t>
      </w:r>
      <w:r>
        <w:rPr>
          <w:sz w:val="24"/>
          <w:szCs w:val="24"/>
        </w:rPr>
        <w:t xml:space="preserve"> great opportunities to get outdoors including: city and neighborhood swimming pools, rivers, lakes, state and local parks, </w:t>
      </w:r>
      <w:r w:rsidR="005E74E0">
        <w:rPr>
          <w:sz w:val="24"/>
          <w:szCs w:val="24"/>
        </w:rPr>
        <w:t xml:space="preserve">hike and bike trails, and more! </w:t>
      </w:r>
    </w:p>
    <w:p w:rsidR="00033853" w:rsidRDefault="00651C6F" w:rsidP="00033853">
      <w:pPr>
        <w:rPr>
          <w:sz w:val="24"/>
          <w:szCs w:val="24"/>
        </w:rPr>
      </w:pPr>
      <w:r>
        <w:rPr>
          <w:sz w:val="24"/>
          <w:szCs w:val="24"/>
        </w:rPr>
        <w:t>And,</w:t>
      </w:r>
      <w:r w:rsidR="00033853">
        <w:rPr>
          <w:sz w:val="24"/>
          <w:szCs w:val="24"/>
        </w:rPr>
        <w:t xml:space="preserve"> e</w:t>
      </w:r>
      <w:r w:rsidR="000E17C8">
        <w:rPr>
          <w:sz w:val="24"/>
          <w:szCs w:val="24"/>
        </w:rPr>
        <w:t>ach year in June</w:t>
      </w:r>
      <w:r w:rsidR="005E74E0">
        <w:rPr>
          <w:sz w:val="24"/>
          <w:szCs w:val="24"/>
        </w:rPr>
        <w:t xml:space="preserve"> </w:t>
      </w:r>
      <w:r w:rsidR="00033853">
        <w:rPr>
          <w:sz w:val="24"/>
          <w:szCs w:val="24"/>
        </w:rPr>
        <w:t xml:space="preserve">we </w:t>
      </w:r>
      <w:r w:rsidR="005E74E0">
        <w:rPr>
          <w:sz w:val="24"/>
          <w:szCs w:val="24"/>
        </w:rPr>
        <w:t xml:space="preserve">celebrate </w:t>
      </w:r>
      <w:r w:rsidR="000E17C8">
        <w:rPr>
          <w:sz w:val="24"/>
          <w:szCs w:val="24"/>
        </w:rPr>
        <w:t xml:space="preserve">Father’s Day </w:t>
      </w:r>
      <w:r w:rsidR="00033853">
        <w:rPr>
          <w:sz w:val="24"/>
          <w:szCs w:val="24"/>
        </w:rPr>
        <w:t xml:space="preserve">and raise awareness about </w:t>
      </w:r>
      <w:r w:rsidR="000E17C8">
        <w:rPr>
          <w:sz w:val="24"/>
          <w:szCs w:val="24"/>
        </w:rPr>
        <w:t>Men’s Health</w:t>
      </w:r>
      <w:r w:rsidR="00033853">
        <w:rPr>
          <w:sz w:val="24"/>
          <w:szCs w:val="24"/>
        </w:rPr>
        <w:t xml:space="preserve"> issues</w:t>
      </w:r>
      <w:r w:rsidR="005E74E0">
        <w:rPr>
          <w:sz w:val="24"/>
          <w:szCs w:val="24"/>
        </w:rPr>
        <w:t xml:space="preserve">. If you are a man, have a father, grandfather, husband uncle, brother, colleague, or friend </w:t>
      </w:r>
      <w:r w:rsidR="00EB42CB">
        <w:rPr>
          <w:sz w:val="24"/>
          <w:szCs w:val="24"/>
        </w:rPr>
        <w:t xml:space="preserve">who </w:t>
      </w:r>
      <w:r w:rsidR="005E74E0">
        <w:rPr>
          <w:sz w:val="24"/>
          <w:szCs w:val="24"/>
        </w:rPr>
        <w:t xml:space="preserve">is a man, this is an issue you can </w:t>
      </w:r>
      <w:r w:rsidR="002E5CC5">
        <w:rPr>
          <w:sz w:val="24"/>
          <w:szCs w:val="24"/>
        </w:rPr>
        <w:t>get behind.</w:t>
      </w:r>
      <w:r w:rsidR="00033853">
        <w:rPr>
          <w:sz w:val="24"/>
          <w:szCs w:val="24"/>
        </w:rPr>
        <w:t xml:space="preserve"> </w:t>
      </w:r>
      <w:r w:rsidR="005E74E0">
        <w:rPr>
          <w:sz w:val="24"/>
          <w:szCs w:val="24"/>
        </w:rPr>
        <w:t xml:space="preserve"> </w:t>
      </w:r>
    </w:p>
    <w:p w:rsidR="005E74E0" w:rsidRDefault="00EB42CB" w:rsidP="00033853">
      <w:p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Compared with women, m</w:t>
      </w:r>
      <w:r w:rsidR="005E74E0">
        <w:rPr>
          <w:sz w:val="24"/>
          <w:szCs w:val="24"/>
        </w:rPr>
        <w:t>en are less likely to go to the doctor for routine exams and mental health treatment</w:t>
      </w:r>
      <w:r w:rsidR="00033853">
        <w:rPr>
          <w:sz w:val="24"/>
          <w:szCs w:val="24"/>
        </w:rPr>
        <w:t xml:space="preserve">. Sadly, men have higher rates of chronic conditions are more likely to die by suicide than women. </w:t>
      </w:r>
      <w:r w:rsidR="00651C6F">
        <w:rPr>
          <w:sz w:val="24"/>
          <w:szCs w:val="24"/>
        </w:rPr>
        <w:t xml:space="preserve">Let’s all do our part to make in impact on men’s health! </w:t>
      </w:r>
    </w:p>
    <w:p w:rsidR="00033853" w:rsidRDefault="00033853" w:rsidP="00CF7D94">
      <w:pPr>
        <w:rPr>
          <w:sz w:val="24"/>
          <w:szCs w:val="24"/>
        </w:rPr>
      </w:pPr>
      <w:r>
        <w:rPr>
          <w:sz w:val="24"/>
          <w:szCs w:val="24"/>
        </w:rPr>
        <w:t>This month we have opportunities to get connect with state employees across the state on these topics to learn more</w:t>
      </w:r>
      <w:r w:rsidR="00EB42CB">
        <w:rPr>
          <w:sz w:val="24"/>
          <w:szCs w:val="24"/>
        </w:rPr>
        <w:t>,</w:t>
      </w:r>
      <w:r>
        <w:rPr>
          <w:sz w:val="24"/>
          <w:szCs w:val="24"/>
        </w:rPr>
        <w:t xml:space="preserve"> including: </w:t>
      </w:r>
    </w:p>
    <w:p w:rsidR="00033853" w:rsidRDefault="00651C6F" w:rsidP="00CF7D94">
      <w:pPr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AC386F">
        <w:rPr>
          <w:sz w:val="24"/>
          <w:szCs w:val="24"/>
        </w:rPr>
        <w:t>23</w:t>
      </w:r>
      <w:r w:rsidR="00AC386F" w:rsidRPr="00AC386F">
        <w:rPr>
          <w:sz w:val="24"/>
          <w:szCs w:val="24"/>
          <w:vertAlign w:val="superscript"/>
        </w:rPr>
        <w:t>rd</w:t>
      </w:r>
      <w:r w:rsidR="00AC3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10-11 a.m. CT </w:t>
      </w:r>
      <w:hyperlink r:id="rId5" w:history="1">
        <w:r w:rsidRPr="00651C6F">
          <w:rPr>
            <w:rStyle w:val="Hyperlink"/>
            <w:sz w:val="24"/>
            <w:szCs w:val="24"/>
          </w:rPr>
          <w:t>Men’s Health &amp; Human Performance with Russell Frohardt, Ph.D.</w:t>
        </w:r>
      </w:hyperlink>
    </w:p>
    <w:p w:rsidR="00651C6F" w:rsidRDefault="00651C6F" w:rsidP="00CF7D94">
      <w:pPr>
        <w:rPr>
          <w:sz w:val="24"/>
          <w:szCs w:val="24"/>
        </w:rPr>
      </w:pPr>
      <w:r>
        <w:rPr>
          <w:sz w:val="24"/>
          <w:szCs w:val="24"/>
        </w:rPr>
        <w:t>June 30</w:t>
      </w:r>
      <w:r w:rsidRPr="00651C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10-11 a.m. CT </w:t>
      </w:r>
      <w:hyperlink r:id="rId6" w:history="1">
        <w:r w:rsidRPr="00651C6F">
          <w:rPr>
            <w:rStyle w:val="Hyperlink"/>
            <w:sz w:val="24"/>
            <w:szCs w:val="24"/>
          </w:rPr>
          <w:t>Nature &amp; Your Health with Heather Kuhlken</w:t>
        </w:r>
      </w:hyperlink>
      <w:r>
        <w:rPr>
          <w:sz w:val="24"/>
          <w:szCs w:val="24"/>
        </w:rPr>
        <w:t xml:space="preserve"> </w:t>
      </w:r>
    </w:p>
    <w:p w:rsidR="00651C6F" w:rsidRDefault="00651C6F" w:rsidP="00CF7D94">
      <w:pPr>
        <w:rPr>
          <w:sz w:val="24"/>
          <w:szCs w:val="24"/>
        </w:rPr>
      </w:pPr>
      <w:r>
        <w:rPr>
          <w:sz w:val="24"/>
          <w:szCs w:val="24"/>
        </w:rPr>
        <w:t xml:space="preserve">Register for these and more events through the </w:t>
      </w:r>
      <w:hyperlink r:id="rId7" w:history="1">
        <w:r w:rsidRPr="00651C6F">
          <w:rPr>
            <w:rStyle w:val="Hyperlink"/>
            <w:sz w:val="24"/>
            <w:szCs w:val="24"/>
          </w:rPr>
          <w:t>ERS Wellness Events Calendar</w:t>
        </w:r>
      </w:hyperlink>
      <w:r>
        <w:rPr>
          <w:sz w:val="24"/>
          <w:szCs w:val="24"/>
        </w:rPr>
        <w:t xml:space="preserve">! </w:t>
      </w:r>
    </w:p>
    <w:p w:rsidR="00CF7D94" w:rsidRPr="00C32CDE" w:rsidRDefault="00CF7D94" w:rsidP="00CF7D94">
      <w:pPr>
        <w:rPr>
          <w:sz w:val="24"/>
          <w:szCs w:val="24"/>
        </w:rPr>
      </w:pPr>
      <w:bookmarkStart w:id="0" w:name="_GoBack"/>
      <w:bookmarkEnd w:id="0"/>
      <w:r w:rsidRPr="00C32CDE">
        <w:rPr>
          <w:sz w:val="24"/>
          <w:szCs w:val="24"/>
        </w:rPr>
        <w:lastRenderedPageBreak/>
        <w:t xml:space="preserve">Please check out the </w:t>
      </w:r>
      <w:r w:rsidRPr="00651C6F">
        <w:rPr>
          <w:b/>
          <w:sz w:val="24"/>
          <w:szCs w:val="24"/>
        </w:rPr>
        <w:t>attached flyer</w:t>
      </w:r>
      <w:r w:rsidRPr="00C32CDE">
        <w:rPr>
          <w:sz w:val="24"/>
          <w:szCs w:val="24"/>
        </w:rPr>
        <w:t xml:space="preserve"> for more information. </w:t>
      </w:r>
      <w:r w:rsidRPr="00C32CDE">
        <w:rPr>
          <w:sz w:val="24"/>
          <w:szCs w:val="24"/>
          <w:highlight w:val="yellow"/>
        </w:rPr>
        <w:t>Attach Event flyer</w:t>
      </w:r>
      <w:r w:rsidRPr="00C32CDE">
        <w:rPr>
          <w:sz w:val="24"/>
          <w:szCs w:val="24"/>
        </w:rPr>
        <w:t xml:space="preserve"> </w:t>
      </w:r>
    </w:p>
    <w:p w:rsidR="00CF7D94" w:rsidRPr="00C32CDE" w:rsidRDefault="00CF7D94" w:rsidP="00CF7D94">
      <w:pPr>
        <w:rPr>
          <w:sz w:val="24"/>
          <w:szCs w:val="24"/>
        </w:rPr>
      </w:pPr>
      <w:r w:rsidRPr="00C32CDE">
        <w:rPr>
          <w:sz w:val="24"/>
          <w:szCs w:val="24"/>
        </w:rPr>
        <w:t>In health,</w:t>
      </w:r>
    </w:p>
    <w:p w:rsidR="00CF7D94" w:rsidRPr="00C32CDE" w:rsidRDefault="00CF7D94" w:rsidP="00CF7D94">
      <w:pPr>
        <w:rPr>
          <w:sz w:val="24"/>
          <w:szCs w:val="24"/>
        </w:rPr>
      </w:pPr>
      <w:r w:rsidRPr="00C32CDE">
        <w:rPr>
          <w:sz w:val="24"/>
          <w:szCs w:val="24"/>
        </w:rPr>
        <w:t xml:space="preserve">Your wellness Coordinator </w:t>
      </w:r>
      <w:r w:rsidRPr="00C32CDE">
        <w:rPr>
          <w:sz w:val="24"/>
          <w:szCs w:val="24"/>
        </w:rPr>
        <w:br/>
      </w:r>
    </w:p>
    <w:p w:rsidR="005964BD" w:rsidRDefault="002E5CC5" w:rsidP="00CF7D94"/>
    <w:sectPr w:rsidR="0059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71F"/>
    <w:multiLevelType w:val="multilevel"/>
    <w:tmpl w:val="B4F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0"/>
    <w:rsid w:val="00033853"/>
    <w:rsid w:val="000E17C8"/>
    <w:rsid w:val="002E5CC5"/>
    <w:rsid w:val="004C6AA0"/>
    <w:rsid w:val="005042E4"/>
    <w:rsid w:val="00533DC8"/>
    <w:rsid w:val="005E74E0"/>
    <w:rsid w:val="00651C6F"/>
    <w:rsid w:val="00694E9E"/>
    <w:rsid w:val="00AC386F"/>
    <w:rsid w:val="00CF7D94"/>
    <w:rsid w:val="00D94285"/>
    <w:rsid w:val="00EA2316"/>
    <w:rsid w:val="00EB42CB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28B3"/>
  <w15:chartTrackingRefBased/>
  <w15:docId w15:val="{20E5510B-A903-4FF9-AEF4-B2F936AF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A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51C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4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s.texas.gov/Event-Calendars/Wellness-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s.texas.gov/Event-Calendars/Wellness-Events?trumbaEmbed=view%3Devent%26eventid%3D159841747" TargetMode="External"/><Relationship Id="rId5" Type="http://schemas.openxmlformats.org/officeDocument/2006/relationships/hyperlink" Target="https://ers.texas.gov/Event-Calendars/Wellness-Events?trumbaEmbed=view%3Devent%26eventid%3D1598416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2022-06-01T13:47:00Z</dcterms:created>
  <dcterms:modified xsi:type="dcterms:W3CDTF">2022-06-01T13:47:00Z</dcterms:modified>
</cp:coreProperties>
</file>