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F2" w:rsidRDefault="00AC4180" w:rsidP="004755F2">
      <w:pPr>
        <w:pStyle w:val="Title"/>
        <w:jc w:val="center"/>
      </w:pPr>
      <w:r>
        <w:t>August 2022</w:t>
      </w:r>
      <w:bookmarkStart w:id="0" w:name="_GoBack"/>
      <w:bookmarkEnd w:id="0"/>
      <w:r w:rsidR="004755F2">
        <w:t xml:space="preserve"> Social Media Posts</w:t>
      </w:r>
    </w:p>
    <w:p w:rsidR="004755F2" w:rsidRDefault="004755F2" w:rsidP="004755F2">
      <w:pPr>
        <w:pStyle w:val="Title"/>
        <w:jc w:val="center"/>
      </w:pPr>
    </w:p>
    <w:p w:rsidR="004755F2" w:rsidRPr="004755F2" w:rsidRDefault="00EA57EC" w:rsidP="00EA57EC">
      <w:pPr>
        <w:pStyle w:val="ListParagraph"/>
        <w:numPr>
          <w:ilvl w:val="0"/>
          <w:numId w:val="4"/>
        </w:numPr>
        <w:rPr>
          <w:rFonts w:asciiTheme="majorHAnsi" w:hAnsiTheme="majorHAnsi" w:cstheme="majorBidi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909320</wp:posOffset>
            </wp:positionV>
            <wp:extent cx="2876550" cy="19431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ey-2724241_19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4EE" w:rsidRPr="004755F2">
        <w:rPr>
          <w:color w:val="000000"/>
        </w:rPr>
        <w:t>If you have money go</w:t>
      </w:r>
      <w:r>
        <w:rPr>
          <w:color w:val="000000"/>
        </w:rPr>
        <w:t>als, you won't want to miss these wellness opportunities featuring topics like</w:t>
      </w:r>
      <w:r w:rsidR="004755F2">
        <w:rPr>
          <w:color w:val="000000"/>
        </w:rPr>
        <w:t xml:space="preserve"> </w:t>
      </w:r>
      <w:r>
        <w:rPr>
          <w:color w:val="000000"/>
        </w:rPr>
        <w:t xml:space="preserve">Eating Well on a Budget, Self-Leadership &amp; Your Financial Journey! Check out the ERS Wellness Events calendar for dates and registration details: </w:t>
      </w:r>
      <w:r w:rsidRPr="00EA57EC">
        <w:rPr>
          <w:color w:val="000000"/>
        </w:rPr>
        <w:t>https://ers.texas.gov/Event-Calendars/Wellness-Events</w:t>
      </w:r>
    </w:p>
    <w:p w:rsidR="00AE44EE" w:rsidRPr="004755F2" w:rsidRDefault="00AE44EE" w:rsidP="004755F2">
      <w:pPr>
        <w:pStyle w:val="ListParagraph"/>
        <w:rPr>
          <w:rFonts w:ascii="Arial" w:hAnsi="Arial" w:cs="Arial"/>
          <w:color w:val="000000"/>
        </w:rPr>
      </w:pPr>
    </w:p>
    <w:p w:rsidR="00AE44EE" w:rsidRPr="00AE44EE" w:rsidRDefault="00AE44EE" w:rsidP="00AE44EE">
      <w:pPr>
        <w:rPr>
          <w:rFonts w:ascii="Arial" w:hAnsi="Arial" w:cs="Arial"/>
          <w:color w:val="000000"/>
        </w:rPr>
      </w:pPr>
    </w:p>
    <w:p w:rsidR="00AE44EE" w:rsidRDefault="00AE44EE" w:rsidP="00AE44EE">
      <w:pPr>
        <w:pStyle w:val="ListParagraph"/>
        <w:rPr>
          <w:rFonts w:ascii="Arial" w:hAnsi="Arial" w:cs="Arial"/>
          <w:color w:val="000000"/>
        </w:rPr>
      </w:pPr>
    </w:p>
    <w:p w:rsidR="0089168B" w:rsidRDefault="001134DF" w:rsidP="00EA57E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you eligible for the federal Public Service L</w:t>
      </w:r>
      <w:r w:rsidR="00EA57EC">
        <w:rPr>
          <w:rFonts w:ascii="Arial" w:hAnsi="Arial" w:cs="Arial"/>
          <w:color w:val="000000"/>
        </w:rPr>
        <w:t xml:space="preserve">oan </w:t>
      </w:r>
      <w:r>
        <w:rPr>
          <w:rFonts w:ascii="Arial" w:hAnsi="Arial" w:cs="Arial"/>
          <w:color w:val="000000"/>
        </w:rPr>
        <w:t>F</w:t>
      </w:r>
      <w:r w:rsidR="00EA57EC">
        <w:rPr>
          <w:rFonts w:ascii="Arial" w:hAnsi="Arial" w:cs="Arial"/>
          <w:color w:val="000000"/>
        </w:rPr>
        <w:t>orgiveness</w:t>
      </w:r>
      <w:r>
        <w:rPr>
          <w:rFonts w:ascii="Arial" w:hAnsi="Arial" w:cs="Arial"/>
          <w:color w:val="000000"/>
        </w:rPr>
        <w:t xml:space="preserve"> Program</w:t>
      </w:r>
      <w:r w:rsidR="00EA57EC">
        <w:rPr>
          <w:rFonts w:ascii="Arial" w:hAnsi="Arial" w:cs="Arial"/>
          <w:color w:val="000000"/>
        </w:rPr>
        <w:t>? Learn more</w:t>
      </w:r>
      <w:r>
        <w:rPr>
          <w:rFonts w:ascii="Arial" w:hAnsi="Arial" w:cs="Arial"/>
          <w:color w:val="000000"/>
        </w:rPr>
        <w:t xml:space="preserve"> about PSLF from the experts at Trellis during </w:t>
      </w:r>
      <w:r w:rsidR="00EA57EC">
        <w:rPr>
          <w:rFonts w:ascii="Arial" w:hAnsi="Arial" w:cs="Arial"/>
          <w:color w:val="000000"/>
        </w:rPr>
        <w:t xml:space="preserve">this 20-minute episode of the ERS Walk &amp; Talk Podcast! </w:t>
      </w:r>
    </w:p>
    <w:p w:rsidR="00AE44EE" w:rsidRDefault="0089168B" w:rsidP="0089168B">
      <w:pPr>
        <w:pStyle w:val="ListParagrap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Direct link to the episode: </w:t>
      </w:r>
      <w:hyperlink r:id="rId6" w:history="1">
        <w:r w:rsidR="00EA57EC" w:rsidRPr="002719B9">
          <w:rPr>
            <w:rStyle w:val="Hyperlink"/>
            <w:rFonts w:ascii="Arial" w:hAnsi="Arial" w:cs="Arial"/>
          </w:rPr>
          <w:t>https://www.buzzsprout.com/1566635/11031841</w:t>
        </w:r>
      </w:hyperlink>
      <w:r w:rsidR="00EA57EC">
        <w:rPr>
          <w:rFonts w:ascii="Arial" w:hAnsi="Arial" w:cs="Arial"/>
          <w:color w:val="000000"/>
        </w:rPr>
        <w:t xml:space="preserve"> </w:t>
      </w:r>
    </w:p>
    <w:p w:rsidR="006E5E28" w:rsidRDefault="00EA57EC" w:rsidP="00EA57EC">
      <w:pPr>
        <w:pStyle w:val="ListParagraph"/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977102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tpserswalkandtalk.buzzsprout.c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62" cy="250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6B" w:rsidRDefault="00986A6B" w:rsidP="00EA57EC">
      <w:pPr>
        <w:pStyle w:val="ListParagraph"/>
        <w:spacing w:after="120" w:line="360" w:lineRule="auto"/>
        <w:rPr>
          <w:rFonts w:ascii="Arial" w:hAnsi="Arial" w:cs="Arial"/>
          <w:sz w:val="20"/>
          <w:szCs w:val="20"/>
        </w:rPr>
      </w:pPr>
    </w:p>
    <w:p w:rsidR="00986A6B" w:rsidRPr="00AC4180" w:rsidRDefault="00986A6B" w:rsidP="00AC4180">
      <w:pPr>
        <w:pStyle w:val="ListParagraph"/>
        <w:numPr>
          <w:ilvl w:val="0"/>
          <w:numId w:val="4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</w:rPr>
        <w:t>Are you eligible for the federal Public Service Loan Forgiveness Program? Find out from the experts at Trellis</w:t>
      </w:r>
      <w:r w:rsidR="004D7FC7">
        <w:rPr>
          <w:rFonts w:ascii="Arial" w:hAnsi="Arial" w:cs="Arial"/>
          <w:color w:val="000000"/>
        </w:rPr>
        <w:t xml:space="preserve"> and register for an upcoming webinar to get live answers to your questions. Can’t attend a webinar, Trellis has resources for you at this website.</w:t>
      </w:r>
    </w:p>
    <w:p w:rsidR="004D7FC7" w:rsidRPr="00AC4180" w:rsidRDefault="004D7FC7" w:rsidP="004D7FC7">
      <w:pPr>
        <w:pStyle w:val="ListParagraph"/>
        <w:spacing w:after="120" w:line="360" w:lineRule="auto"/>
        <w:rPr>
          <w:rFonts w:ascii="Arial" w:hAnsi="Arial" w:cs="Arial"/>
          <w:sz w:val="20"/>
          <w:szCs w:val="20"/>
        </w:rPr>
      </w:pPr>
    </w:p>
    <w:p w:rsidR="00986A6B" w:rsidRDefault="004D7FC7" w:rsidP="00986A6B">
      <w:pPr>
        <w:pStyle w:val="ListParagraph"/>
        <w:spacing w:after="120" w:line="360" w:lineRule="auto"/>
        <w:rPr>
          <w:rStyle w:val="Hyperlink"/>
          <w:rFonts w:ascii="Palatino Linotype" w:hAnsi="Palatino Linotype"/>
          <w:sz w:val="24"/>
          <w:szCs w:val="24"/>
        </w:rPr>
      </w:pPr>
      <w:hyperlink r:id="rId8" w:history="1">
        <w:r w:rsidRPr="00DC591C">
          <w:rPr>
            <w:rStyle w:val="Hyperlink"/>
            <w:rFonts w:ascii="Palatino Linotype" w:hAnsi="Palatino Linotype"/>
            <w:sz w:val="24"/>
            <w:szCs w:val="24"/>
          </w:rPr>
          <w:t>www.trelliscompany.org/pslf-limited-waiver/</w:t>
        </w:r>
      </w:hyperlink>
    </w:p>
    <w:p w:rsidR="004D7FC7" w:rsidRPr="00EA57EC" w:rsidRDefault="004D7FC7" w:rsidP="00986A6B">
      <w:pPr>
        <w:pStyle w:val="ListParagraph"/>
        <w:spacing w:after="120" w:line="360" w:lineRule="auto"/>
        <w:rPr>
          <w:rFonts w:ascii="Arial" w:hAnsi="Arial" w:cs="Arial"/>
          <w:sz w:val="20"/>
          <w:szCs w:val="20"/>
        </w:rPr>
      </w:pPr>
    </w:p>
    <w:sectPr w:rsidR="004D7FC7" w:rsidRPr="00EA5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11E8"/>
    <w:multiLevelType w:val="hybridMultilevel"/>
    <w:tmpl w:val="75E8E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4559A"/>
    <w:multiLevelType w:val="hybridMultilevel"/>
    <w:tmpl w:val="78ACB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7C04"/>
    <w:multiLevelType w:val="hybridMultilevel"/>
    <w:tmpl w:val="BDB66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41668"/>
    <w:multiLevelType w:val="hybridMultilevel"/>
    <w:tmpl w:val="2CE24B70"/>
    <w:lvl w:ilvl="0" w:tplc="35B4B4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40"/>
    <w:rsid w:val="001134DF"/>
    <w:rsid w:val="002B622B"/>
    <w:rsid w:val="002B7FAE"/>
    <w:rsid w:val="00300FCC"/>
    <w:rsid w:val="00321A62"/>
    <w:rsid w:val="003A1727"/>
    <w:rsid w:val="004165EB"/>
    <w:rsid w:val="004755F2"/>
    <w:rsid w:val="004D7FC7"/>
    <w:rsid w:val="004E1E24"/>
    <w:rsid w:val="00563599"/>
    <w:rsid w:val="006E543D"/>
    <w:rsid w:val="006E5E28"/>
    <w:rsid w:val="00783C40"/>
    <w:rsid w:val="007B3CD0"/>
    <w:rsid w:val="0089168B"/>
    <w:rsid w:val="00986A6B"/>
    <w:rsid w:val="00A53B8E"/>
    <w:rsid w:val="00A90164"/>
    <w:rsid w:val="00AC4180"/>
    <w:rsid w:val="00AE44EE"/>
    <w:rsid w:val="00BB1F1B"/>
    <w:rsid w:val="00BF2DF2"/>
    <w:rsid w:val="00BF441C"/>
    <w:rsid w:val="00C312F9"/>
    <w:rsid w:val="00C638A6"/>
    <w:rsid w:val="00CD73C8"/>
    <w:rsid w:val="00CE1BF6"/>
    <w:rsid w:val="00DB27FB"/>
    <w:rsid w:val="00EA57EC"/>
    <w:rsid w:val="00FA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C7D9"/>
  <w15:chartTrackingRefBased/>
  <w15:docId w15:val="{0E889FC5-881E-438D-A962-CD46E5A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C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8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3B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55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E5E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lliscompany.org/pslf-limited-waiv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zzsprout.com/1566635/1103184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Chamberlain</dc:creator>
  <cp:keywords/>
  <dc:description/>
  <cp:lastModifiedBy>Lacy Wolff</cp:lastModifiedBy>
  <cp:revision>2</cp:revision>
  <dcterms:created xsi:type="dcterms:W3CDTF">2022-07-27T18:15:00Z</dcterms:created>
  <dcterms:modified xsi:type="dcterms:W3CDTF">2022-07-27T18:15:00Z</dcterms:modified>
</cp:coreProperties>
</file>