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575C71" w:rsidP="00575C71">
      <w:pPr>
        <w:pStyle w:val="Title"/>
      </w:pPr>
      <w:r>
        <w:t>November 202</w:t>
      </w:r>
      <w:r w:rsidR="004D51E7">
        <w:t>3</w:t>
      </w:r>
      <w:r>
        <w:t xml:space="preserve"> Employee Email</w:t>
      </w:r>
    </w:p>
    <w:p w:rsidR="004D51E7" w:rsidRDefault="00575C71" w:rsidP="008504C6">
      <w:r>
        <w:br/>
      </w:r>
      <w:r w:rsidR="004D51E7">
        <w:t xml:space="preserve">Dear </w:t>
      </w:r>
      <w:r w:rsidR="004D51E7" w:rsidRPr="004D51E7">
        <w:rPr>
          <w:highlight w:val="yellow"/>
        </w:rPr>
        <w:t>[Agency/Higher Ed.]</w:t>
      </w:r>
      <w:r w:rsidR="004D51E7">
        <w:t xml:space="preserve"> Employees,</w:t>
      </w:r>
    </w:p>
    <w:p w:rsidR="004D51E7" w:rsidRDefault="004D51E7" w:rsidP="004D51E7">
      <w:pPr>
        <w:spacing w:before="100" w:beforeAutospacing="1" w:after="0" w:line="240" w:lineRule="auto"/>
      </w:pPr>
      <w:r>
        <w:t xml:space="preserve">As the holiday season unfolds, </w:t>
      </w:r>
      <w:r w:rsidR="0045260C">
        <w:t>we can</w:t>
      </w:r>
      <w:r w:rsidR="008F18DD">
        <w:t xml:space="preserve"> get caught up in planning and shopping for others, and lose sight of our own needs. </w:t>
      </w:r>
      <w:r w:rsidR="0045260C">
        <w:t>W</w:t>
      </w:r>
      <w:r w:rsidR="008F18DD">
        <w:t xml:space="preserve">e </w:t>
      </w:r>
      <w:r>
        <w:t>want to encourage you to prioritize your well-being and embrace a healthy holiday mindset</w:t>
      </w:r>
      <w:r w:rsidR="0045260C">
        <w:t>, whatever that means for you</w:t>
      </w:r>
      <w:r>
        <w:t xml:space="preserve">. </w:t>
      </w:r>
      <w:r w:rsidR="0045260C">
        <w:t>Imagine you can experience more</w:t>
      </w:r>
      <w:r>
        <w:t xml:space="preserve"> joy, gratitude, and self-care. Here are a few reminders for a health</w:t>
      </w:r>
      <w:r w:rsidR="008504C6">
        <w:t>y</w:t>
      </w:r>
      <w:r>
        <w:t xml:space="preserve"> holiday season:</w:t>
      </w:r>
    </w:p>
    <w:p w:rsidR="004D51E7" w:rsidRDefault="004D51E7" w:rsidP="004D51E7">
      <w:pPr>
        <w:pStyle w:val="ListParagraph"/>
        <w:numPr>
          <w:ilvl w:val="0"/>
          <w:numId w:val="9"/>
        </w:numPr>
        <w:spacing w:before="100" w:beforeAutospacing="1" w:after="0" w:line="240" w:lineRule="auto"/>
      </w:pPr>
      <w:r w:rsidRPr="00AF36E6">
        <w:rPr>
          <w:b/>
        </w:rPr>
        <w:t>Rest and Recharge</w:t>
      </w:r>
      <w:r>
        <w:t xml:space="preserve">: </w:t>
      </w:r>
      <w:r w:rsidR="0045260C">
        <w:t>By t</w:t>
      </w:r>
      <w:r>
        <w:t>ak</w:t>
      </w:r>
      <w:r w:rsidR="0045260C">
        <w:t>ing</w:t>
      </w:r>
      <w:r>
        <w:t xml:space="preserve"> the time you need to rest and recharge</w:t>
      </w:r>
      <w:r w:rsidR="009831D7">
        <w:t>, you can be fully present for yourself and those you love</w:t>
      </w:r>
      <w:r>
        <w:t xml:space="preserve">. A good night's sleep is </w:t>
      </w:r>
      <w:r w:rsidR="008504C6">
        <w:t xml:space="preserve">critical for </w:t>
      </w:r>
      <w:r>
        <w:t xml:space="preserve">overall well-being. </w:t>
      </w:r>
    </w:p>
    <w:p w:rsidR="004D51E7" w:rsidRDefault="004D51E7" w:rsidP="004D51E7">
      <w:pPr>
        <w:pStyle w:val="ListParagraph"/>
        <w:numPr>
          <w:ilvl w:val="0"/>
          <w:numId w:val="9"/>
        </w:numPr>
        <w:spacing w:before="100" w:beforeAutospacing="1" w:after="0" w:line="240" w:lineRule="auto"/>
      </w:pPr>
      <w:r w:rsidRPr="00AF36E6">
        <w:rPr>
          <w:b/>
        </w:rPr>
        <w:t>Connect with Loved Ones</w:t>
      </w:r>
      <w:r>
        <w:t xml:space="preserve">: </w:t>
      </w:r>
      <w:r w:rsidR="0045260C">
        <w:t>By</w:t>
      </w:r>
      <w:r>
        <w:t xml:space="preserve"> prioritiz</w:t>
      </w:r>
      <w:r w:rsidR="0045260C">
        <w:t>ing</w:t>
      </w:r>
      <w:r>
        <w:t xml:space="preserve"> quality time with friends and family</w:t>
      </w:r>
      <w:r w:rsidR="0045260C">
        <w:t>, we can support our emotional health through these s</w:t>
      </w:r>
      <w:r>
        <w:t>ocial connections.</w:t>
      </w:r>
    </w:p>
    <w:p w:rsidR="0045260C" w:rsidRDefault="004D51E7" w:rsidP="0045260C">
      <w:pPr>
        <w:pStyle w:val="ListParagraph"/>
        <w:numPr>
          <w:ilvl w:val="0"/>
          <w:numId w:val="9"/>
        </w:numPr>
        <w:spacing w:before="100" w:beforeAutospacing="1" w:after="0" w:line="240" w:lineRule="auto"/>
      </w:pPr>
      <w:r w:rsidRPr="00AF36E6">
        <w:rPr>
          <w:b/>
        </w:rPr>
        <w:t>Mindful Moments</w:t>
      </w:r>
      <w:r>
        <w:t xml:space="preserve">: </w:t>
      </w:r>
      <w:r w:rsidR="0045260C">
        <w:t xml:space="preserve">By pausing for </w:t>
      </w:r>
      <w:r>
        <w:t>moments of mindfulness amidst the festivities</w:t>
      </w:r>
      <w:r w:rsidR="0045260C">
        <w:t xml:space="preserve">, we can experience a sense of calm and perspective. </w:t>
      </w:r>
      <w:r w:rsidR="009831D7">
        <w:t>E</w:t>
      </w:r>
      <w:r w:rsidR="0045260C">
        <w:t>njoy a few deep breaths or a moment of gratitude.</w:t>
      </w:r>
    </w:p>
    <w:p w:rsidR="004D51E7" w:rsidRPr="009831D7" w:rsidRDefault="004D51E7" w:rsidP="009831D7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Style w:val="Hyperlink"/>
          <w:color w:val="auto"/>
          <w:u w:val="none"/>
        </w:rPr>
      </w:pPr>
      <w:r w:rsidRPr="00AF36E6">
        <w:rPr>
          <w:b/>
        </w:rPr>
        <w:t>Keep Moving</w:t>
      </w:r>
      <w:r>
        <w:t xml:space="preserve">: </w:t>
      </w:r>
      <w:r w:rsidR="009831D7">
        <w:t>It’s easy to forget to stand up and move when there are so many fun, holiday movies and sporting events on television, but m</w:t>
      </w:r>
      <w:r w:rsidR="008504C6">
        <w:t xml:space="preserve">ovement supports our physical and mental well-being. </w:t>
      </w:r>
      <w:r w:rsidRPr="009831D7">
        <w:rPr>
          <w:rFonts w:eastAsia="Times New Roman" w:cstheme="minorHAnsi"/>
          <w:color w:val="111111"/>
        </w:rPr>
        <w:t xml:space="preserve">For a fun way to stay active through the holidays, you may want to look at the virtual fitness opportunities available through the </w:t>
      </w:r>
      <w:hyperlink r:id="rId6" w:history="1">
        <w:r w:rsidRPr="009831D7">
          <w:rPr>
            <w:rStyle w:val="Hyperlink"/>
            <w:rFonts w:eastAsia="Times New Roman" w:cstheme="minorHAnsi"/>
          </w:rPr>
          <w:t>Work Well Texas Fitness Calendar</w:t>
        </w:r>
      </w:hyperlink>
      <w:r w:rsidR="008F18DD" w:rsidRPr="009831D7">
        <w:rPr>
          <w:rStyle w:val="Hyperlink"/>
          <w:rFonts w:eastAsia="Times New Roman" w:cstheme="minorHAnsi"/>
        </w:rPr>
        <w:t>.</w:t>
      </w:r>
    </w:p>
    <w:p w:rsidR="008504C6" w:rsidRDefault="004D51E7" w:rsidP="004D51E7">
      <w:pPr>
        <w:spacing w:before="100" w:beforeAutospacing="1" w:after="0" w:line="240" w:lineRule="auto"/>
        <w:rPr>
          <w:rStyle w:val="Strong"/>
          <w:rFonts w:cstheme="minorHAnsi"/>
          <w:b w:val="0"/>
          <w:color w:val="000000"/>
        </w:rPr>
      </w:pPr>
      <w:r>
        <w:rPr>
          <w:rStyle w:val="Strong"/>
          <w:rFonts w:cstheme="minorHAnsi"/>
          <w:b w:val="0"/>
          <w:color w:val="000000"/>
        </w:rPr>
        <w:t>November 16</w:t>
      </w:r>
      <w:r w:rsidRPr="004D51E7">
        <w:rPr>
          <w:rStyle w:val="Strong"/>
          <w:rFonts w:cstheme="minorHAnsi"/>
          <w:b w:val="0"/>
          <w:color w:val="000000"/>
          <w:vertAlign w:val="superscript"/>
        </w:rPr>
        <w:t>th</w:t>
      </w:r>
      <w:r>
        <w:rPr>
          <w:rStyle w:val="Strong"/>
          <w:rFonts w:cstheme="minorHAnsi"/>
          <w:b w:val="0"/>
          <w:color w:val="000000"/>
        </w:rPr>
        <w:t xml:space="preserve"> </w:t>
      </w:r>
      <w:r w:rsidR="008F18DD">
        <w:rPr>
          <w:rStyle w:val="Strong"/>
          <w:rFonts w:cstheme="minorHAnsi"/>
          <w:b w:val="0"/>
          <w:color w:val="000000"/>
        </w:rPr>
        <w:t xml:space="preserve">at </w:t>
      </w:r>
      <w:r>
        <w:rPr>
          <w:rStyle w:val="Strong"/>
          <w:rFonts w:cstheme="minorHAnsi"/>
          <w:b w:val="0"/>
          <w:color w:val="000000"/>
        </w:rPr>
        <w:t>10-11:00 a.m. CT, j</w:t>
      </w:r>
      <w:r w:rsidRPr="004D51E7">
        <w:rPr>
          <w:rStyle w:val="Strong"/>
          <w:rFonts w:cstheme="minorHAnsi"/>
          <w:b w:val="0"/>
          <w:color w:val="000000"/>
        </w:rPr>
        <w:t xml:space="preserve">oin Lacy Wolff from ERS and Jewell Smith from </w:t>
      </w:r>
      <w:r w:rsidR="00AF36E6">
        <w:rPr>
          <w:rStyle w:val="Strong"/>
          <w:rFonts w:cstheme="minorHAnsi"/>
          <w:b w:val="0"/>
          <w:color w:val="000000"/>
        </w:rPr>
        <w:t>OAG</w:t>
      </w:r>
      <w:r w:rsidRPr="004D51E7">
        <w:rPr>
          <w:rStyle w:val="Strong"/>
          <w:rFonts w:cstheme="minorHAnsi"/>
          <w:b w:val="0"/>
          <w:color w:val="000000"/>
        </w:rPr>
        <w:t xml:space="preserve"> as they discuss str</w:t>
      </w:r>
      <w:r w:rsidR="008504C6">
        <w:rPr>
          <w:rStyle w:val="Strong"/>
          <w:rFonts w:cstheme="minorHAnsi"/>
          <w:b w:val="0"/>
          <w:color w:val="000000"/>
        </w:rPr>
        <w:t xml:space="preserve">ategies to embrace the holidays in the </w:t>
      </w:r>
      <w:hyperlink r:id="rId7" w:history="1">
        <w:r w:rsidR="008504C6" w:rsidRPr="008504C6">
          <w:rPr>
            <w:rStyle w:val="Hyperlink"/>
            <w:rFonts w:cstheme="minorHAnsi"/>
          </w:rPr>
          <w:t>Healthy Holiday Mindset webinar.</w:t>
        </w:r>
      </w:hyperlink>
      <w:r w:rsidR="008504C6">
        <w:rPr>
          <w:rStyle w:val="Strong"/>
          <w:rFonts w:cstheme="minorHAnsi"/>
          <w:b w:val="0"/>
          <w:color w:val="000000"/>
        </w:rPr>
        <w:t xml:space="preserve"> Check out the attached flier with more opportunities to connect with well-being activities this month! </w:t>
      </w:r>
      <w:r w:rsidR="008504C6" w:rsidRPr="008504C6">
        <w:rPr>
          <w:rStyle w:val="Strong"/>
          <w:rFonts w:cstheme="minorHAnsi"/>
          <w:b w:val="0"/>
          <w:color w:val="000000"/>
          <w:highlight w:val="yellow"/>
        </w:rPr>
        <w:t>[Attach flyer to email or link to it]</w:t>
      </w:r>
    </w:p>
    <w:p w:rsidR="004D51E7" w:rsidRDefault="004D51E7" w:rsidP="004D51E7">
      <w:pPr>
        <w:spacing w:before="100" w:beforeAutospacing="1" w:after="0" w:line="240" w:lineRule="auto"/>
      </w:pPr>
      <w:r>
        <w:t>Remember, your well-being is important</w:t>
      </w:r>
      <w:r w:rsidR="008F18DD">
        <w:t>!</w:t>
      </w:r>
      <w:r>
        <w:t xml:space="preserve"> We wish you a healthy and happy holiday season.</w:t>
      </w:r>
    </w:p>
    <w:p w:rsidR="004D51E7" w:rsidRDefault="004D51E7" w:rsidP="004D51E7">
      <w:pPr>
        <w:spacing w:before="100" w:beforeAutospacing="1" w:after="0" w:line="240" w:lineRule="auto"/>
      </w:pPr>
      <w:r>
        <w:t xml:space="preserve">Happy Holidays! </w:t>
      </w:r>
    </w:p>
    <w:p w:rsidR="004D51E7" w:rsidRPr="004D51E7" w:rsidRDefault="004D51E7" w:rsidP="004D51E7">
      <w:pPr>
        <w:spacing w:before="100" w:beforeAutospacing="1" w:after="0" w:line="240" w:lineRule="auto"/>
      </w:pPr>
      <w:r w:rsidRPr="004D51E7">
        <w:rPr>
          <w:highlight w:val="yellow"/>
        </w:rPr>
        <w:t>Your Wellness Coordinator</w:t>
      </w:r>
      <w:bookmarkStart w:id="0" w:name="_GoBack"/>
      <w:bookmarkEnd w:id="0"/>
    </w:p>
    <w:p w:rsidR="00556099" w:rsidRPr="00575C71" w:rsidRDefault="00556099" w:rsidP="00575C71"/>
    <w:p w:rsidR="00575C71" w:rsidRDefault="00575C71"/>
    <w:sectPr w:rsidR="0057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E69"/>
    <w:multiLevelType w:val="hybridMultilevel"/>
    <w:tmpl w:val="FD10F1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293B37"/>
    <w:multiLevelType w:val="hybridMultilevel"/>
    <w:tmpl w:val="55F6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E6E"/>
    <w:multiLevelType w:val="hybridMultilevel"/>
    <w:tmpl w:val="D61CA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B11ED"/>
    <w:multiLevelType w:val="hybridMultilevel"/>
    <w:tmpl w:val="E4B6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239F8"/>
    <w:multiLevelType w:val="hybridMultilevel"/>
    <w:tmpl w:val="5F9E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C058E"/>
    <w:multiLevelType w:val="hybridMultilevel"/>
    <w:tmpl w:val="97C61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756A60"/>
    <w:multiLevelType w:val="multilevel"/>
    <w:tmpl w:val="5ED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729E3"/>
    <w:multiLevelType w:val="hybridMultilevel"/>
    <w:tmpl w:val="5ED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60AAD"/>
    <w:multiLevelType w:val="hybridMultilevel"/>
    <w:tmpl w:val="63B2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71"/>
    <w:rsid w:val="00045246"/>
    <w:rsid w:val="000522D3"/>
    <w:rsid w:val="001713AB"/>
    <w:rsid w:val="00180A5C"/>
    <w:rsid w:val="00226A90"/>
    <w:rsid w:val="0045260C"/>
    <w:rsid w:val="0045366C"/>
    <w:rsid w:val="004A7CCE"/>
    <w:rsid w:val="004D51E7"/>
    <w:rsid w:val="004E5EBF"/>
    <w:rsid w:val="005336A2"/>
    <w:rsid w:val="00556099"/>
    <w:rsid w:val="00575C71"/>
    <w:rsid w:val="00636F13"/>
    <w:rsid w:val="006C03AB"/>
    <w:rsid w:val="006E1DE2"/>
    <w:rsid w:val="00727D94"/>
    <w:rsid w:val="007F6DDD"/>
    <w:rsid w:val="008504C6"/>
    <w:rsid w:val="008F18DD"/>
    <w:rsid w:val="00947939"/>
    <w:rsid w:val="009831D7"/>
    <w:rsid w:val="009D4648"/>
    <w:rsid w:val="00A40A52"/>
    <w:rsid w:val="00AF36E6"/>
    <w:rsid w:val="00BD07A7"/>
    <w:rsid w:val="00BF13C3"/>
    <w:rsid w:val="00CB4893"/>
    <w:rsid w:val="00D0794D"/>
    <w:rsid w:val="00E50B51"/>
    <w:rsid w:val="00E92968"/>
    <w:rsid w:val="00EB6881"/>
    <w:rsid w:val="00EF6BA4"/>
    <w:rsid w:val="00F2080D"/>
    <w:rsid w:val="00F3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4D02"/>
  <w15:chartTrackingRefBased/>
  <w15:docId w15:val="{E8389004-E001-4B78-B860-F0E8180E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5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560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E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9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7C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D5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45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170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85259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7297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93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7435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873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83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79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26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5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241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ttendee.gotowebinar.com/register/91708916820736612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ellness.texas.gov/Challeng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DBC5-450C-4AEE-A323-D382D84B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2023-10-31T19:10:00Z</dcterms:created>
  <dcterms:modified xsi:type="dcterms:W3CDTF">2023-10-31T19:10:00Z</dcterms:modified>
</cp:coreProperties>
</file>