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69" w:rsidRDefault="00446069" w:rsidP="00446069">
      <w:pPr>
        <w:pStyle w:val="Title"/>
      </w:pPr>
      <w:r>
        <w:t xml:space="preserve">September Newsletter: </w:t>
      </w:r>
    </w:p>
    <w:p w:rsidR="00EF6BA4" w:rsidRDefault="00446069" w:rsidP="00446069">
      <w:pPr>
        <w:pStyle w:val="Title"/>
      </w:pPr>
      <w:r>
        <w:t xml:space="preserve">Boost </w:t>
      </w:r>
      <w:r w:rsidR="00685A72">
        <w:t xml:space="preserve">your </w:t>
      </w:r>
      <w:r>
        <w:t xml:space="preserve">Brain Health at Any Age! </w:t>
      </w:r>
    </w:p>
    <w:p w:rsidR="00685A72" w:rsidRPr="00685A72" w:rsidRDefault="00685A72" w:rsidP="00685A72"/>
    <w:p w:rsidR="00685A72" w:rsidRDefault="00804853" w:rsidP="00012EB8">
      <w:r>
        <w:t xml:space="preserve">Your </w:t>
      </w:r>
      <w:r w:rsidR="001A7F5B">
        <w:t xml:space="preserve">amazing </w:t>
      </w:r>
      <w:r>
        <w:t xml:space="preserve">brain, weighs 3 lbs. (give or take) </w:t>
      </w:r>
      <w:r w:rsidR="00A769F1">
        <w:t>and uses</w:t>
      </w:r>
      <w:r>
        <w:t xml:space="preserve"> about 20% of your daily energy expenditure! This </w:t>
      </w:r>
      <w:r w:rsidR="00685A72">
        <w:t>organ</w:t>
      </w:r>
      <w:r>
        <w:t xml:space="preserve"> creates </w:t>
      </w:r>
      <w:r w:rsidR="00781679">
        <w:t>y</w:t>
      </w:r>
      <w:r>
        <w:t>our unique lens, or filter that you</w:t>
      </w:r>
      <w:r w:rsidR="00685A72">
        <w:t xml:space="preserve"> see the world through. Think about the fact that y</w:t>
      </w:r>
      <w:r w:rsidR="00781679">
        <w:t>our brain</w:t>
      </w:r>
      <w:r w:rsidR="001A3C9A">
        <w:t xml:space="preserve"> is allowing you to read this text right now and </w:t>
      </w:r>
      <w:r w:rsidR="00685A72">
        <w:t xml:space="preserve">how fast your brain is transforming letters into words and ideas that </w:t>
      </w:r>
      <w:r w:rsidR="001A3C9A">
        <w:t>you</w:t>
      </w:r>
      <w:r w:rsidR="00685A72">
        <w:t xml:space="preserve"> can put into action</w:t>
      </w:r>
      <w:r w:rsidR="001A3C9A">
        <w:t xml:space="preserve">!  </w:t>
      </w:r>
    </w:p>
    <w:p w:rsidR="00012EB8" w:rsidRDefault="00685A72" w:rsidP="00012EB8">
      <w:r>
        <w:t xml:space="preserve">Each month, we focus on different topics related to well-being. </w:t>
      </w:r>
      <w:r w:rsidR="00781679">
        <w:t>It turns out that the a</w:t>
      </w:r>
      <w:r w:rsidR="001A3C9A">
        <w:t xml:space="preserve">ctivities that are good for the body (physical activity, sleep and a diet that contains limited processed foods) </w:t>
      </w:r>
      <w:r w:rsidR="00781679">
        <w:t>are</w:t>
      </w:r>
      <w:r w:rsidR="001A3C9A">
        <w:t xml:space="preserve"> also good for </w:t>
      </w:r>
      <w:r>
        <w:t xml:space="preserve">your brain! </w:t>
      </w:r>
      <w:r w:rsidR="001A3C9A">
        <w:t xml:space="preserve"> </w:t>
      </w:r>
    </w:p>
    <w:p w:rsidR="00781679" w:rsidRDefault="00012EB8" w:rsidP="00781679">
      <w:r>
        <w:t xml:space="preserve">Here are a few </w:t>
      </w:r>
      <w:r w:rsidR="00781679">
        <w:t xml:space="preserve">Brain Training Strategies to consider adding to your daily routine: </w:t>
      </w:r>
    </w:p>
    <w:p w:rsidR="001A3C9A" w:rsidRDefault="00DB6952" w:rsidP="00DB6952">
      <w:pPr>
        <w:pStyle w:val="ListParagraph"/>
        <w:numPr>
          <w:ilvl w:val="0"/>
          <w:numId w:val="1"/>
        </w:numPr>
      </w:pPr>
      <w:r w:rsidRPr="003A36CB">
        <w:rPr>
          <w:b/>
        </w:rPr>
        <w:t>Being mindful</w:t>
      </w:r>
      <w:r w:rsidR="001A3C9A">
        <w:t xml:space="preserve">- </w:t>
      </w:r>
      <w:r w:rsidR="00B95D4A">
        <w:t>Mindfulness has been proven to i</w:t>
      </w:r>
      <w:r w:rsidR="001A3C9A">
        <w:t xml:space="preserve">ncreases grey matter in areas </w:t>
      </w:r>
      <w:r w:rsidR="00685A72">
        <w:t>of the brain that allow us to problem solve</w:t>
      </w:r>
      <w:r w:rsidR="001A3C9A">
        <w:t xml:space="preserve">, </w:t>
      </w:r>
      <w:r w:rsidR="00685A72">
        <w:t>regulate our emotions, and communicate</w:t>
      </w:r>
      <w:r w:rsidR="001A3C9A">
        <w:t xml:space="preserve">. In the same way that </w:t>
      </w:r>
      <w:r w:rsidR="00685A72">
        <w:t>strength training builds</w:t>
      </w:r>
      <w:r>
        <w:t xml:space="preserve"> muscle, mindfulness </w:t>
      </w:r>
      <w:r w:rsidR="00685A72">
        <w:t xml:space="preserve">training </w:t>
      </w:r>
      <w:r>
        <w:t xml:space="preserve">builds </w:t>
      </w:r>
      <w:r w:rsidR="00B95D4A">
        <w:t>a stronger more resilient brain</w:t>
      </w:r>
      <w:r w:rsidR="001A3C9A">
        <w:t xml:space="preserve">! </w:t>
      </w:r>
      <w:r w:rsidR="00781679">
        <w:t xml:space="preserve">Learn more about mindfulness in our </w:t>
      </w:r>
      <w:hyperlink r:id="rId5" w:history="1">
        <w:r w:rsidR="00781679" w:rsidRPr="00B95D4A">
          <w:rPr>
            <w:rStyle w:val="Hyperlink"/>
          </w:rPr>
          <w:t>Intro to Mindfulness Webinar</w:t>
        </w:r>
      </w:hyperlink>
      <w:r w:rsidR="00685A72">
        <w:t xml:space="preserve"> recording</w:t>
      </w:r>
      <w:r w:rsidR="00781679">
        <w:t xml:space="preserve">, </w:t>
      </w:r>
      <w:hyperlink r:id="rId6" w:history="1">
        <w:r w:rsidR="00B95D4A" w:rsidRPr="00B95D4A">
          <w:rPr>
            <w:rStyle w:val="Hyperlink"/>
          </w:rPr>
          <w:t>Building a Meditation Practice Webinar</w:t>
        </w:r>
      </w:hyperlink>
      <w:r w:rsidR="00685A72">
        <w:t xml:space="preserve"> recording</w:t>
      </w:r>
      <w:r w:rsidR="00B95D4A">
        <w:t>, or</w:t>
      </w:r>
      <w:r w:rsidR="00446069">
        <w:t xml:space="preserve"> experience the benefits for yourself </w:t>
      </w:r>
      <w:r w:rsidR="00685A72">
        <w:t>with the</w:t>
      </w:r>
      <w:r w:rsidR="00446069">
        <w:t xml:space="preserve"> free </w:t>
      </w:r>
      <w:hyperlink r:id="rId7" w:history="1">
        <w:r w:rsidR="00B95D4A" w:rsidRPr="00B95D4A">
          <w:rPr>
            <w:rStyle w:val="Hyperlink"/>
          </w:rPr>
          <w:t>5-Day</w:t>
        </w:r>
        <w:r w:rsidR="00781679" w:rsidRPr="00B95D4A">
          <w:rPr>
            <w:rStyle w:val="Hyperlink"/>
          </w:rPr>
          <w:t xml:space="preserve"> Meditation Re-boot Series</w:t>
        </w:r>
      </w:hyperlink>
      <w:r w:rsidR="00781679">
        <w:t xml:space="preserve">. </w:t>
      </w:r>
      <w:r w:rsidR="00012EB8">
        <w:t xml:space="preserve"> </w:t>
      </w:r>
    </w:p>
    <w:p w:rsidR="0033673D" w:rsidRDefault="00DB6952" w:rsidP="001A3C9A">
      <w:pPr>
        <w:pStyle w:val="ListParagraph"/>
        <w:numPr>
          <w:ilvl w:val="0"/>
          <w:numId w:val="1"/>
        </w:numPr>
      </w:pPr>
      <w:r w:rsidRPr="003A36CB">
        <w:rPr>
          <w:b/>
        </w:rPr>
        <w:t>Daily movement</w:t>
      </w:r>
      <w:r w:rsidR="00781679">
        <w:t>-</w:t>
      </w:r>
      <w:r>
        <w:t xml:space="preserve"> </w:t>
      </w:r>
      <w:r w:rsidR="00B95D4A">
        <w:t>P</w:t>
      </w:r>
      <w:r>
        <w:t>hysical activity has immediate benefits that can protect your brain from</w:t>
      </w:r>
      <w:r w:rsidR="00A769F1">
        <w:t xml:space="preserve"> </w:t>
      </w:r>
      <w:r>
        <w:t xml:space="preserve">cognitive decline. Join fellow state employees for a </w:t>
      </w:r>
      <w:hyperlink r:id="rId8" w:history="1">
        <w:r w:rsidR="003A36CB" w:rsidRPr="003A36CB">
          <w:rPr>
            <w:rStyle w:val="Hyperlink"/>
          </w:rPr>
          <w:t>virtual fitness class</w:t>
        </w:r>
      </w:hyperlink>
      <w:r w:rsidR="003A36CB">
        <w:t xml:space="preserve"> </w:t>
      </w:r>
      <w:r>
        <w:t xml:space="preserve">or go for a walk while listening to an episode of the </w:t>
      </w:r>
      <w:hyperlink r:id="rId9" w:history="1">
        <w:r w:rsidRPr="003A36CB">
          <w:rPr>
            <w:rStyle w:val="Hyperlink"/>
          </w:rPr>
          <w:t>ERS Walk &amp; Talk Podcast</w:t>
        </w:r>
      </w:hyperlink>
      <w:r>
        <w:t xml:space="preserve">! </w:t>
      </w:r>
    </w:p>
    <w:p w:rsidR="0033673D" w:rsidRDefault="00B95D4A" w:rsidP="001A3C9A">
      <w:pPr>
        <w:pStyle w:val="ListParagraph"/>
        <w:numPr>
          <w:ilvl w:val="0"/>
          <w:numId w:val="1"/>
        </w:numPr>
      </w:pPr>
      <w:r w:rsidRPr="003A36CB">
        <w:rPr>
          <w:b/>
        </w:rPr>
        <w:t>Prioritize nutrition</w:t>
      </w:r>
      <w:r w:rsidR="00781679">
        <w:t xml:space="preserve">- </w:t>
      </w:r>
      <w:r w:rsidR="00DB6952">
        <w:t xml:space="preserve">Foods that are heavily processed with sugar, trans-fats </w:t>
      </w:r>
      <w:r w:rsidR="00781679">
        <w:t>and omega-6 oils (sunflower oil, safflower oil, and other vegetable oils</w:t>
      </w:r>
      <w:r w:rsidR="00DB6952">
        <w:t xml:space="preserve">) </w:t>
      </w:r>
      <w:r w:rsidR="00C6052C">
        <w:t xml:space="preserve">can </w:t>
      </w:r>
      <w:r w:rsidR="00DB6952">
        <w:t>cause inflammation throughout your entire system</w:t>
      </w:r>
      <w:r w:rsidR="00446069">
        <w:t>,</w:t>
      </w:r>
      <w:r w:rsidR="00DB6952">
        <w:t xml:space="preserve"> including your brain. If you are a HealthSelect plan participant and </w:t>
      </w:r>
      <w:r w:rsidR="004350FD">
        <w:t xml:space="preserve">want to improve </w:t>
      </w:r>
      <w:r w:rsidR="00DB6952">
        <w:t>your nutrition</w:t>
      </w:r>
      <w:r w:rsidR="004350FD">
        <w:t>,</w:t>
      </w:r>
      <w:r w:rsidR="00DB6952">
        <w:t xml:space="preserve"> consider checking out one of </w:t>
      </w:r>
      <w:hyperlink r:id="rId10" w:history="1">
        <w:r w:rsidR="00DB6952" w:rsidRPr="003A36CB">
          <w:rPr>
            <w:rStyle w:val="Hyperlink"/>
          </w:rPr>
          <w:t>two</w:t>
        </w:r>
        <w:r w:rsidR="006B25E7">
          <w:rPr>
            <w:rStyle w:val="Hyperlink"/>
          </w:rPr>
          <w:t>, no-cost</w:t>
        </w:r>
        <w:r w:rsidR="00DB6952" w:rsidRPr="003A36CB">
          <w:rPr>
            <w:rStyle w:val="Hyperlink"/>
          </w:rPr>
          <w:t xml:space="preserve"> </w:t>
        </w:r>
        <w:r w:rsidR="00E424E4" w:rsidRPr="003A36CB">
          <w:rPr>
            <w:rStyle w:val="Hyperlink"/>
          </w:rPr>
          <w:t>healthy lifestyle</w:t>
        </w:r>
        <w:r w:rsidR="00DB6952" w:rsidRPr="003A36CB">
          <w:rPr>
            <w:rStyle w:val="Hyperlink"/>
          </w:rPr>
          <w:t xml:space="preserve"> </w:t>
        </w:r>
        <w:r w:rsidR="00E424E4" w:rsidRPr="003A36CB">
          <w:rPr>
            <w:rStyle w:val="Hyperlink"/>
          </w:rPr>
          <w:t>programs</w:t>
        </w:r>
      </w:hyperlink>
      <w:r w:rsidR="00E424E4">
        <w:t>.</w:t>
      </w:r>
    </w:p>
    <w:p w:rsidR="0033673D" w:rsidRDefault="00DB6952" w:rsidP="00DB6952">
      <w:pPr>
        <w:pStyle w:val="ListParagraph"/>
        <w:numPr>
          <w:ilvl w:val="0"/>
          <w:numId w:val="1"/>
        </w:numPr>
      </w:pPr>
      <w:r w:rsidRPr="003A36CB">
        <w:rPr>
          <w:b/>
        </w:rPr>
        <w:t>Sleep</w:t>
      </w:r>
      <w:r w:rsidR="003A36CB">
        <w:rPr>
          <w:b/>
        </w:rPr>
        <w:t xml:space="preserve"> well</w:t>
      </w:r>
      <w:r>
        <w:t xml:space="preserve">- One of the simplest ways to improve your health is go consistently get </w:t>
      </w:r>
      <w:r w:rsidR="006B25E7">
        <w:t>seven to nine</w:t>
      </w:r>
      <w:r>
        <w:t xml:space="preserve"> hours of uninterrupted sleep. </w:t>
      </w:r>
      <w:r w:rsidR="00446069">
        <w:t>Learn more about sleep recommendations, common sleep disorders and strategies to improve sleep in our upcoming webinar on this topic</w:t>
      </w:r>
      <w:r w:rsidR="00563B6F">
        <w:t xml:space="preserve">. Register through </w:t>
      </w:r>
      <w:hyperlink r:id="rId11" w:history="1">
        <w:r w:rsidR="00563B6F" w:rsidRPr="00563B6F">
          <w:rPr>
            <w:rStyle w:val="Hyperlink"/>
          </w:rPr>
          <w:t>this link</w:t>
        </w:r>
      </w:hyperlink>
      <w:r w:rsidR="00563B6F">
        <w:t>.</w:t>
      </w:r>
    </w:p>
    <w:p w:rsidR="00781679" w:rsidRDefault="003A36CB" w:rsidP="001A3C9A">
      <w:pPr>
        <w:pStyle w:val="ListParagraph"/>
        <w:numPr>
          <w:ilvl w:val="0"/>
          <w:numId w:val="1"/>
        </w:numPr>
      </w:pPr>
      <w:r>
        <w:rPr>
          <w:b/>
        </w:rPr>
        <w:t>Connect with others</w:t>
      </w:r>
      <w:r w:rsidR="00446069">
        <w:t>-</w:t>
      </w:r>
      <w:r w:rsidR="006B25E7">
        <w:t xml:space="preserve"> H</w:t>
      </w:r>
      <w:r w:rsidR="00E424E4">
        <w:t>uman connection</w:t>
      </w:r>
      <w:r w:rsidR="00446069">
        <w:t xml:space="preserve"> improves physic</w:t>
      </w:r>
      <w:r w:rsidR="00C139C0">
        <w:t>al and mental health and can decrease feelings of anxiety and depression. With the increase in screen time and close to two years of wearing masks and social distancing</w:t>
      </w:r>
      <w:r w:rsidR="006B25E7">
        <w:t>,</w:t>
      </w:r>
      <w:r w:rsidR="00C139C0">
        <w:t xml:space="preserve"> human connection may feel more challenging than it has in the past. If so, you may want to try making small </w:t>
      </w:r>
      <w:r w:rsidR="00E424E4">
        <w:t xml:space="preserve">simple </w:t>
      </w:r>
      <w:r w:rsidR="00C139C0">
        <w:t xml:space="preserve">connections with people standing in line next to you in a coffee shop or grocery store, smiling and saying hello to passersby on the street, or asking </w:t>
      </w:r>
      <w:r w:rsidR="006B25E7">
        <w:t xml:space="preserve">a co-worker you’d like to get to know better </w:t>
      </w:r>
      <w:r w:rsidR="00C139C0">
        <w:t>to lunch</w:t>
      </w:r>
      <w:r w:rsidR="00493E7E">
        <w:t xml:space="preserve"> or for a walk</w:t>
      </w:r>
      <w:r w:rsidR="00C139C0">
        <w:t xml:space="preserve">. </w:t>
      </w:r>
      <w:r w:rsidR="00493E7E">
        <w:t>Over time, s</w:t>
      </w:r>
      <w:r w:rsidR="00C139C0">
        <w:t xml:space="preserve">mall acts can </w:t>
      </w:r>
      <w:r w:rsidR="00493E7E">
        <w:t>make a big</w:t>
      </w:r>
      <w:r w:rsidR="00C139C0">
        <w:t xml:space="preserve"> impact </w:t>
      </w:r>
      <w:r w:rsidR="00493E7E">
        <w:t xml:space="preserve">on </w:t>
      </w:r>
      <w:r w:rsidR="00C139C0">
        <w:t>you and the culture in your workplace!</w:t>
      </w:r>
    </w:p>
    <w:p w:rsidR="00E424E4" w:rsidRDefault="003A36CB" w:rsidP="001A3C9A">
      <w:pPr>
        <w:pStyle w:val="ListParagraph"/>
        <w:numPr>
          <w:ilvl w:val="0"/>
          <w:numId w:val="1"/>
        </w:numPr>
      </w:pPr>
      <w:r>
        <w:rPr>
          <w:b/>
        </w:rPr>
        <w:t>Laugh often</w:t>
      </w:r>
      <w:r w:rsidR="00C139C0">
        <w:t xml:space="preserve">- </w:t>
      </w:r>
      <w:r w:rsidR="006B25E7">
        <w:t>L</w:t>
      </w:r>
      <w:r w:rsidR="00C139C0">
        <w:t>aughter is simple and</w:t>
      </w:r>
      <w:r w:rsidR="00685A72">
        <w:t xml:space="preserve"> has an immediate </w:t>
      </w:r>
      <w:r w:rsidR="00493E7E">
        <w:t>effect</w:t>
      </w:r>
      <w:r w:rsidR="00685A72">
        <w:t xml:space="preserve"> on your mood because of the release of endorphins and neurochemicals that make you feel good. Laughter decreases stress hormones and blood pressure. </w:t>
      </w:r>
      <w:r w:rsidR="00E424E4">
        <w:t xml:space="preserve">Learn more about the impact of laughter on our brain and body in this fun </w:t>
      </w:r>
      <w:hyperlink r:id="rId12" w:history="1">
        <w:r w:rsidR="00E424E4" w:rsidRPr="00E424E4">
          <w:rPr>
            <w:rStyle w:val="Hyperlink"/>
          </w:rPr>
          <w:t xml:space="preserve">Ted Talk, </w:t>
        </w:r>
        <w:r w:rsidR="006B25E7">
          <w:rPr>
            <w:rStyle w:val="Hyperlink"/>
          </w:rPr>
          <w:t>“</w:t>
        </w:r>
        <w:r w:rsidR="00E424E4" w:rsidRPr="00E424E4">
          <w:rPr>
            <w:rStyle w:val="Hyperlink"/>
          </w:rPr>
          <w:t>Why We Laugh</w:t>
        </w:r>
        <w:r w:rsidR="006B25E7">
          <w:rPr>
            <w:rStyle w:val="Hyperlink"/>
          </w:rPr>
          <w:t>”</w:t>
        </w:r>
        <w:r w:rsidR="00E424E4" w:rsidRPr="00E424E4">
          <w:rPr>
            <w:rStyle w:val="Hyperlink"/>
          </w:rPr>
          <w:t xml:space="preserve"> featuring Sophie Scott, Ph.D.</w:t>
        </w:r>
      </w:hyperlink>
    </w:p>
    <w:p w:rsidR="00B95D4A" w:rsidRDefault="003A36CB" w:rsidP="001A3C9A">
      <w:pPr>
        <w:pStyle w:val="ListParagraph"/>
        <w:numPr>
          <w:ilvl w:val="0"/>
          <w:numId w:val="1"/>
        </w:numPr>
      </w:pPr>
      <w:r>
        <w:rPr>
          <w:b/>
        </w:rPr>
        <w:t>L</w:t>
      </w:r>
      <w:r w:rsidR="00E424E4" w:rsidRPr="003A36CB">
        <w:rPr>
          <w:b/>
        </w:rPr>
        <w:t>earn more</w:t>
      </w:r>
      <w:r w:rsidR="00E424E4">
        <w:t xml:space="preserve"> about brain health in an upcoming webinar featuring neuroscientist, </w:t>
      </w:r>
      <w:r w:rsidR="00E424E4" w:rsidRPr="003A36CB">
        <w:rPr>
          <w:b/>
        </w:rPr>
        <w:t>Russell Frohardt, Ph.D. in a Q&amp;A session</w:t>
      </w:r>
      <w:r w:rsidRPr="003A36CB">
        <w:rPr>
          <w:b/>
        </w:rPr>
        <w:t>: Ask a Neuroscientist</w:t>
      </w:r>
      <w:r w:rsidR="00E424E4">
        <w:t xml:space="preserve">. Submit your questions in advance to </w:t>
      </w:r>
      <w:hyperlink r:id="rId13" w:history="1">
        <w:r w:rsidR="00E424E4" w:rsidRPr="00E82612">
          <w:rPr>
            <w:rStyle w:val="Hyperlink"/>
          </w:rPr>
          <w:t>lacy.wolff@ers.texas.gov</w:t>
        </w:r>
      </w:hyperlink>
      <w:r w:rsidR="00E424E4">
        <w:t xml:space="preserve"> </w:t>
      </w:r>
      <w:r w:rsidR="004367CA">
        <w:t xml:space="preserve"> </w:t>
      </w:r>
      <w:r w:rsidR="00610163">
        <w:t xml:space="preserve">Register through </w:t>
      </w:r>
      <w:hyperlink r:id="rId14" w:history="1">
        <w:r w:rsidR="00610163" w:rsidRPr="00610163">
          <w:rPr>
            <w:rStyle w:val="Hyperlink"/>
          </w:rPr>
          <w:t>this registration link</w:t>
        </w:r>
      </w:hyperlink>
      <w:r w:rsidR="00610163">
        <w:t>.</w:t>
      </w:r>
      <w:r w:rsidR="004367CA">
        <w:t xml:space="preserve"> </w:t>
      </w:r>
    </w:p>
    <w:p w:rsidR="00804853" w:rsidRDefault="00804853"/>
    <w:sectPr w:rsidR="0080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7E6"/>
    <w:multiLevelType w:val="hybridMultilevel"/>
    <w:tmpl w:val="9E3A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32B8"/>
    <w:multiLevelType w:val="hybridMultilevel"/>
    <w:tmpl w:val="1E143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727EF"/>
    <w:multiLevelType w:val="hybridMultilevel"/>
    <w:tmpl w:val="2C7AC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53"/>
    <w:rsid w:val="00012EB8"/>
    <w:rsid w:val="00127ED3"/>
    <w:rsid w:val="001A3C9A"/>
    <w:rsid w:val="001A7F5B"/>
    <w:rsid w:val="0033673D"/>
    <w:rsid w:val="003A36CB"/>
    <w:rsid w:val="004350FD"/>
    <w:rsid w:val="004367CA"/>
    <w:rsid w:val="00446069"/>
    <w:rsid w:val="00493E7E"/>
    <w:rsid w:val="00563B6F"/>
    <w:rsid w:val="00610163"/>
    <w:rsid w:val="00685A72"/>
    <w:rsid w:val="006B25E7"/>
    <w:rsid w:val="00781679"/>
    <w:rsid w:val="00804853"/>
    <w:rsid w:val="00891F43"/>
    <w:rsid w:val="00A769F1"/>
    <w:rsid w:val="00B95D4A"/>
    <w:rsid w:val="00C139C0"/>
    <w:rsid w:val="00C6052C"/>
    <w:rsid w:val="00CF3C49"/>
    <w:rsid w:val="00DB6952"/>
    <w:rsid w:val="00E424E4"/>
    <w:rsid w:val="00E92968"/>
    <w:rsid w:val="00E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38D2"/>
  <w15:chartTrackingRefBased/>
  <w15:docId w15:val="{914CDA3E-1614-4F50-9153-0BB5C1B4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D4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60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B2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5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lness.state.tx.us/Challenge.htm" TargetMode="External"/><Relationship Id="rId13" Type="http://schemas.openxmlformats.org/officeDocument/2006/relationships/hyperlink" Target="mailto:lacy.wolff@ers.texa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playlist?list=PL1-UB2bK5bxwRRnC9X-CCLyPlESnjVktI" TargetMode="External"/><Relationship Id="rId12" Type="http://schemas.openxmlformats.org/officeDocument/2006/relationships/hyperlink" Target="https://www.youtube.com/watch?v=UxLRv0FEnd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tostage.com/channel/a46fbe06603048aab38de36e55bbdb5a/recording/510d1dbc79d44ab4b4fde4f10263a1a7/watch" TargetMode="External"/><Relationship Id="rId11" Type="http://schemas.openxmlformats.org/officeDocument/2006/relationships/hyperlink" Target="https://attendee.gotowebinar.com/register/8547508162151728909" TargetMode="External"/><Relationship Id="rId5" Type="http://schemas.openxmlformats.org/officeDocument/2006/relationships/hyperlink" Target="https://www.gotostage.com/channel/a46fbe06603048aab38de36e55bbdb5a/recording/c27a93fb166440a6aa1cd7843c899528/wat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ealthselect.bcbstx.com/health-and-wellness-incentives/weight-management-progr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swalkandtalk.buzzsprout.com/" TargetMode="External"/><Relationship Id="rId14" Type="http://schemas.openxmlformats.org/officeDocument/2006/relationships/hyperlink" Target="https://attendee.gotowebinar.com/register/9714948147743805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2022-08-25T19:38:00Z</dcterms:created>
  <dcterms:modified xsi:type="dcterms:W3CDTF">2022-08-25T19:38:00Z</dcterms:modified>
</cp:coreProperties>
</file>