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46" w:rsidRDefault="002201CE" w:rsidP="001B0546">
      <w:pPr>
        <w:pStyle w:val="Title"/>
      </w:pPr>
      <w:r>
        <w:t xml:space="preserve">August 2021 </w:t>
      </w:r>
      <w:r w:rsidR="001B0546">
        <w:t>Email to Employees</w:t>
      </w:r>
    </w:p>
    <w:p w:rsidR="001B0546" w:rsidRDefault="001B0546" w:rsidP="001B0546">
      <w:pPr>
        <w:pStyle w:val="Subtitle"/>
      </w:pPr>
      <w:r>
        <w:t xml:space="preserve">August: Financial Fitness </w:t>
      </w:r>
    </w:p>
    <w:p w:rsidR="001B0546" w:rsidRDefault="001B0546" w:rsidP="001B0546">
      <w:r>
        <w:t xml:space="preserve">Hello </w:t>
      </w:r>
      <w:r w:rsidRPr="00A753B6">
        <w:rPr>
          <w:highlight w:val="yellow"/>
        </w:rPr>
        <w:t>XXXX</w:t>
      </w:r>
      <w:r>
        <w:t xml:space="preserve"> Employees,</w:t>
      </w:r>
    </w:p>
    <w:p w:rsidR="002201CE" w:rsidRDefault="001B0546" w:rsidP="001B0546">
      <w:r>
        <w:t xml:space="preserve">For the month of August we are focusing on financial health and our money habits. Just like </w:t>
      </w:r>
      <w:r w:rsidR="002201CE">
        <w:t>our physical health</w:t>
      </w:r>
      <w:r w:rsidR="00A753B6">
        <w:t xml:space="preserve"> is driven by our sleep, nutrition, and activity habits</w:t>
      </w:r>
      <w:r w:rsidR="002201CE">
        <w:t xml:space="preserve">, our financial health is strongly influenced by our </w:t>
      </w:r>
      <w:r w:rsidR="00A753B6">
        <w:t xml:space="preserve">spending </w:t>
      </w:r>
      <w:r w:rsidR="002201CE">
        <w:t>habits</w:t>
      </w:r>
      <w:r w:rsidR="00A753B6">
        <w:t xml:space="preserve">. Habits are subconscious behaviors (things we do without consciously thinking) and that’s why we want to take some time out to focus on this important topic. </w:t>
      </w:r>
    </w:p>
    <w:p w:rsidR="001B0546" w:rsidRDefault="001B0546" w:rsidP="001B0546">
      <w:r>
        <w:t>Wherever you are on the spectrum of financial health, here are a few strategies that you may find useful:</w:t>
      </w:r>
    </w:p>
    <w:p w:rsidR="008D713E" w:rsidRDefault="008D713E" w:rsidP="008D713E">
      <w:pPr>
        <w:pStyle w:val="ListParagraph"/>
        <w:numPr>
          <w:ilvl w:val="0"/>
          <w:numId w:val="1"/>
        </w:numPr>
      </w:pPr>
      <w:r>
        <w:t xml:space="preserve">Envision your future- what are your long and short term financial goals? Do you want to buy a home? Pay off student loan debt or credit cards? Save for a vacation? </w:t>
      </w:r>
    </w:p>
    <w:p w:rsidR="008D713E" w:rsidRDefault="008D713E" w:rsidP="008D713E">
      <w:pPr>
        <w:pStyle w:val="ListParagraph"/>
        <w:numPr>
          <w:ilvl w:val="0"/>
          <w:numId w:val="1"/>
        </w:numPr>
      </w:pPr>
      <w:r>
        <w:t xml:space="preserve">Link your vision to your values. Think about what </w:t>
      </w:r>
      <w:r w:rsidR="00B7058E">
        <w:t xml:space="preserve">or who matters most to you </w:t>
      </w:r>
      <w:r>
        <w:t xml:space="preserve">and use that to help motivate you and support your goals. </w:t>
      </w:r>
      <w:r w:rsidR="002201CE">
        <w:t xml:space="preserve">For </w:t>
      </w:r>
      <w:r w:rsidR="00B7058E">
        <w:t>e</w:t>
      </w:r>
      <w:r w:rsidR="002201CE">
        <w:t>xample</w:t>
      </w:r>
      <w:r w:rsidR="00B7058E">
        <w:t>, i</w:t>
      </w:r>
      <w:r w:rsidR="002201CE">
        <w:t>f one of your top values is family, consider how your vision is aligned with your family…</w:t>
      </w:r>
      <w:r w:rsidR="00B7058E">
        <w:t xml:space="preserve"> Picture</w:t>
      </w:r>
      <w:r w:rsidR="002201CE">
        <w:t xml:space="preserve"> your family in the home or on the vacation you are saving for. This can be a powerful motivator for change! </w:t>
      </w:r>
    </w:p>
    <w:p w:rsidR="002201CE" w:rsidRDefault="008D713E" w:rsidP="002201CE">
      <w:pPr>
        <w:pStyle w:val="ListParagraph"/>
        <w:numPr>
          <w:ilvl w:val="0"/>
          <w:numId w:val="1"/>
        </w:numPr>
      </w:pPr>
      <w:r>
        <w:lastRenderedPageBreak/>
        <w:t>Consider building a budget, otherwise known as a diet for your money! Budgeting is as much about psychology as it is money</w:t>
      </w:r>
      <w:r w:rsidR="00B7058E">
        <w:t>;</w:t>
      </w:r>
      <w:r>
        <w:t xml:space="preserve"> </w:t>
      </w:r>
      <w:r w:rsidR="00B7058E">
        <w:t xml:space="preserve">it </w:t>
      </w:r>
      <w:r>
        <w:t xml:space="preserve">can help alleviate stress and build good spending habits. The </w:t>
      </w:r>
      <w:r w:rsidR="00B7058E">
        <w:t xml:space="preserve">Texas </w:t>
      </w:r>
      <w:r>
        <w:t>Office of Consumer Credit Commissioner</w:t>
      </w:r>
      <w:r w:rsidR="00B7058E">
        <w:t xml:space="preserve"> (OCCC)</w:t>
      </w:r>
      <w:r>
        <w:t xml:space="preserve"> has built a </w:t>
      </w:r>
      <w:hyperlink r:id="rId5" w:history="1">
        <w:r w:rsidRPr="008D713E">
          <w:rPr>
            <w:rStyle w:val="Hyperlink"/>
          </w:rPr>
          <w:t>free fillable worksheet</w:t>
        </w:r>
      </w:hyperlink>
      <w:r>
        <w:t xml:space="preserve"> to help get you started. </w:t>
      </w:r>
    </w:p>
    <w:p w:rsidR="00B7058E" w:rsidRDefault="002201CE" w:rsidP="002201CE">
      <w:r>
        <w:t>There are some great events coming up this month through on topics related to financial wellness including</w:t>
      </w:r>
    </w:p>
    <w:p w:rsidR="00B7058E" w:rsidRDefault="002201CE" w:rsidP="00A238DF">
      <w:pPr>
        <w:pStyle w:val="ListParagraph"/>
        <w:numPr>
          <w:ilvl w:val="0"/>
          <w:numId w:val="2"/>
        </w:numPr>
      </w:pPr>
      <w:r>
        <w:t xml:space="preserve">a webinar on money behavior featuring Dr. Marco Palma, the Director of the Human Behavior Lab at Texas A&amp;M University and </w:t>
      </w:r>
    </w:p>
    <w:p w:rsidR="002201CE" w:rsidRDefault="002201CE" w:rsidP="00A238DF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three</w:t>
      </w:r>
      <w:r w:rsidR="00B7058E">
        <w:t>-</w:t>
      </w:r>
      <w:r>
        <w:t xml:space="preserve">part </w:t>
      </w:r>
      <w:r w:rsidR="00B7058E">
        <w:t xml:space="preserve">webinar </w:t>
      </w:r>
      <w:r>
        <w:t xml:space="preserve">series on Financial Health featuring Andrea Johnson and Christine Graham, financial experts at </w:t>
      </w:r>
      <w:r w:rsidR="00B7058E">
        <w:t>OCCC</w:t>
      </w:r>
      <w:r>
        <w:t xml:space="preserve">. Topics include: Building a Budget, Credit 101, and Buying a Home. </w:t>
      </w:r>
    </w:p>
    <w:p w:rsidR="002201CE" w:rsidRDefault="00A753B6" w:rsidP="002201CE">
      <w:bookmarkStart w:id="0" w:name="_GoBack"/>
      <w:r>
        <w:t>You can r</w:t>
      </w:r>
      <w:r w:rsidR="002201CE">
        <w:t xml:space="preserve">egister for these events and more through the </w:t>
      </w:r>
      <w:hyperlink r:id="rId6" w:history="1">
        <w:r w:rsidR="002201CE" w:rsidRPr="002201CE">
          <w:rPr>
            <w:rStyle w:val="Hyperlink"/>
          </w:rPr>
          <w:t>ERS Wellness Events Calendar</w:t>
        </w:r>
      </w:hyperlink>
      <w:r w:rsidR="002201CE">
        <w:t>.</w:t>
      </w:r>
    </w:p>
    <w:bookmarkEnd w:id="0"/>
    <w:p w:rsidR="00A753B6" w:rsidRDefault="00A753B6" w:rsidP="002201CE">
      <w:r>
        <w:t xml:space="preserve">You can direct questions regarding these events to </w:t>
      </w:r>
      <w:hyperlink r:id="rId7" w:history="1">
        <w:r w:rsidRPr="007235FA">
          <w:rPr>
            <w:rStyle w:val="Hyperlink"/>
          </w:rPr>
          <w:t>wellness@ers.texas.gov</w:t>
        </w:r>
      </w:hyperlink>
      <w:r>
        <w:t xml:space="preserve"> </w:t>
      </w:r>
    </w:p>
    <w:p w:rsidR="00A753B6" w:rsidRDefault="00A753B6" w:rsidP="002201CE">
      <w:r>
        <w:t xml:space="preserve">Thanks for all you do! </w:t>
      </w:r>
      <w:r>
        <w:br/>
      </w:r>
      <w:r>
        <w:br/>
        <w:t>In health,</w:t>
      </w:r>
    </w:p>
    <w:p w:rsidR="00A753B6" w:rsidRDefault="00A753B6" w:rsidP="002201CE">
      <w:r>
        <w:t xml:space="preserve"> </w:t>
      </w:r>
      <w:r w:rsidRPr="00A753B6">
        <w:rPr>
          <w:highlight w:val="yellow"/>
        </w:rPr>
        <w:t>Your Wellness Coordinator</w:t>
      </w:r>
      <w:r>
        <w:t xml:space="preserve"> </w:t>
      </w:r>
    </w:p>
    <w:p w:rsidR="002201CE" w:rsidRDefault="002201CE" w:rsidP="002201CE"/>
    <w:p w:rsidR="002201CE" w:rsidRDefault="002201CE" w:rsidP="002201CE"/>
    <w:p w:rsidR="002201CE" w:rsidRDefault="002201CE" w:rsidP="002201CE"/>
    <w:p w:rsidR="002201CE" w:rsidRDefault="002201CE" w:rsidP="002201CE">
      <w:r>
        <w:t xml:space="preserve"> </w:t>
      </w:r>
    </w:p>
    <w:sectPr w:rsidR="0022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608"/>
    <w:multiLevelType w:val="hybridMultilevel"/>
    <w:tmpl w:val="71B84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B6FF8"/>
    <w:multiLevelType w:val="hybridMultilevel"/>
    <w:tmpl w:val="9EC6B9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46"/>
    <w:rsid w:val="001B0546"/>
    <w:rsid w:val="002201CE"/>
    <w:rsid w:val="006E5C94"/>
    <w:rsid w:val="008D713E"/>
    <w:rsid w:val="00A238DF"/>
    <w:rsid w:val="00A753B6"/>
    <w:rsid w:val="00B7058E"/>
    <w:rsid w:val="00E92968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34FE-A3CB-42E7-96F8-8AE1397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54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054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B0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ness@ers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s.texas.gov/event-calendars/wellness-events" TargetMode="External"/><Relationship Id="rId5" Type="http://schemas.openxmlformats.org/officeDocument/2006/relationships/hyperlink" Target="https://occc.texas.gov/sites/default/files/uploads/misc/consumer-literacy/budgeting_basics_worksheet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2021-07-23T18:09:00Z</dcterms:created>
  <dcterms:modified xsi:type="dcterms:W3CDTF">2021-07-23T18:09:00Z</dcterms:modified>
</cp:coreProperties>
</file>